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E9" w:rsidRPr="00037073" w:rsidRDefault="002F3EE9" w:rsidP="00F93C84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Методичні рекомендації </w:t>
      </w:r>
    </w:p>
    <w:p w:rsidR="002F3EE9" w:rsidRPr="00037073" w:rsidRDefault="002F3EE9" w:rsidP="00F93C84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щодо організації змістовного дозвілля учнів та молоді </w:t>
      </w:r>
    </w:p>
    <w:p w:rsidR="002F3EE9" w:rsidRPr="00037073" w:rsidRDefault="002F3EE9" w:rsidP="00C8778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під час літнього відпочинку та оздоровлення</w:t>
      </w:r>
      <w:r w:rsidRPr="00550D5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F3EE9" w:rsidRPr="00F93C84" w:rsidRDefault="002F3EE9" w:rsidP="00F93C8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D4617">
        <w:rPr>
          <w:rFonts w:ascii="Times New Roman" w:hAnsi="Times New Roman"/>
          <w:b/>
          <w:bCs/>
          <w:sz w:val="28"/>
          <w:szCs w:val="28"/>
        </w:rPr>
        <w:t xml:space="preserve">На Київщині </w:t>
      </w:r>
      <w:r>
        <w:rPr>
          <w:rFonts w:ascii="Times New Roman" w:hAnsi="Times New Roman"/>
          <w:b/>
          <w:bCs/>
          <w:sz w:val="28"/>
          <w:szCs w:val="28"/>
        </w:rPr>
        <w:t>стартувала</w:t>
      </w:r>
      <w:r w:rsidRPr="001D4617">
        <w:rPr>
          <w:rFonts w:ascii="Times New Roman" w:hAnsi="Times New Roman"/>
          <w:b/>
          <w:bCs/>
          <w:sz w:val="28"/>
          <w:szCs w:val="28"/>
        </w:rPr>
        <w:t xml:space="preserve"> літня оздоровча кампанія – 2013!</w:t>
      </w:r>
    </w:p>
    <w:p w:rsidR="002F3EE9" w:rsidRPr="0096691A" w:rsidRDefault="002F3EE9" w:rsidP="009E42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D35">
        <w:rPr>
          <w:rFonts w:ascii="Times New Roman" w:hAnsi="Times New Roman"/>
          <w:sz w:val="28"/>
          <w:szCs w:val="28"/>
        </w:rPr>
        <w:t xml:space="preserve">На виконання нових соціальних ініціатив </w:t>
      </w:r>
      <w:r>
        <w:rPr>
          <w:rFonts w:ascii="Times New Roman" w:hAnsi="Times New Roman"/>
          <w:sz w:val="28"/>
          <w:szCs w:val="28"/>
        </w:rPr>
        <w:t>П</w:t>
      </w:r>
      <w:r w:rsidRPr="00D56D35">
        <w:rPr>
          <w:rFonts w:ascii="Times New Roman" w:hAnsi="Times New Roman"/>
          <w:sz w:val="28"/>
          <w:szCs w:val="28"/>
        </w:rPr>
        <w:t xml:space="preserve">резидента України Віктора Федоровича Януковича </w:t>
      </w:r>
      <w:r>
        <w:rPr>
          <w:rFonts w:ascii="Times New Roman" w:hAnsi="Times New Roman"/>
          <w:sz w:val="28"/>
          <w:szCs w:val="28"/>
        </w:rPr>
        <w:t>«</w:t>
      </w:r>
      <w:r w:rsidRPr="00D56D35">
        <w:rPr>
          <w:rFonts w:ascii="Times New Roman" w:hAnsi="Times New Roman"/>
          <w:sz w:val="28"/>
          <w:szCs w:val="28"/>
        </w:rPr>
        <w:t>Діти – майбутнє України</w:t>
      </w:r>
      <w:r>
        <w:rPr>
          <w:rFonts w:ascii="Times New Roman" w:hAnsi="Times New Roman"/>
          <w:sz w:val="28"/>
          <w:szCs w:val="28"/>
        </w:rPr>
        <w:t>»</w:t>
      </w:r>
      <w:r w:rsidRPr="00D56D35">
        <w:rPr>
          <w:rFonts w:ascii="Times New Roman" w:hAnsi="Times New Roman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н</w:t>
        </w:r>
        <w:r w:rsidRPr="00D56D3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аказу Міністерства освіти і науки України від 12.04.2013 № 436 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r w:rsidRPr="00D56D3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Про організацію заходів з літнього оздоровлення та відпочинку дітей у 2013 році</w:t>
        </w:r>
      </w:hyperlink>
      <w:r>
        <w:rPr>
          <w:rFonts w:ascii="Times New Roman" w:hAnsi="Times New Roman"/>
          <w:sz w:val="28"/>
          <w:szCs w:val="28"/>
        </w:rPr>
        <w:t>»</w:t>
      </w:r>
      <w:r w:rsidRPr="00D56D35">
        <w:rPr>
          <w:rFonts w:ascii="Times New Roman" w:hAnsi="Times New Roman"/>
          <w:sz w:val="28"/>
          <w:szCs w:val="28"/>
        </w:rPr>
        <w:t xml:space="preserve"> у Київській області </w:t>
      </w:r>
      <w:r w:rsidRPr="006940BA">
        <w:rPr>
          <w:rFonts w:ascii="Times New Roman" w:hAnsi="Times New Roman"/>
          <w:sz w:val="28"/>
          <w:szCs w:val="28"/>
        </w:rPr>
        <w:t>здійснено необхідну організаційну роботу щодо своєчасної підготовки</w:t>
      </w:r>
      <w:r>
        <w:rPr>
          <w:rFonts w:ascii="Times New Roman" w:hAnsi="Times New Roman"/>
          <w:sz w:val="28"/>
          <w:szCs w:val="28"/>
        </w:rPr>
        <w:t>,</w:t>
      </w:r>
      <w:r w:rsidRPr="006940BA">
        <w:rPr>
          <w:rFonts w:ascii="Times New Roman" w:hAnsi="Times New Roman"/>
          <w:sz w:val="28"/>
          <w:szCs w:val="28"/>
        </w:rPr>
        <w:t xml:space="preserve"> провед</w:t>
      </w:r>
      <w:r>
        <w:rPr>
          <w:rFonts w:ascii="Times New Roman" w:hAnsi="Times New Roman"/>
          <w:sz w:val="28"/>
          <w:szCs w:val="28"/>
        </w:rPr>
        <w:t xml:space="preserve">ення оздоровлення </w:t>
      </w:r>
      <w:r w:rsidRPr="00876B5A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 відпочинку дітей</w:t>
      </w:r>
      <w:r w:rsidRPr="006940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і успішно розпочато </w:t>
      </w:r>
      <w:r w:rsidRPr="0096691A">
        <w:rPr>
          <w:rFonts w:ascii="Times New Roman" w:hAnsi="Times New Roman"/>
          <w:bCs/>
          <w:sz w:val="28"/>
          <w:szCs w:val="28"/>
        </w:rPr>
        <w:t>літн</w:t>
      </w:r>
      <w:r>
        <w:rPr>
          <w:rFonts w:ascii="Times New Roman" w:hAnsi="Times New Roman"/>
          <w:bCs/>
          <w:sz w:val="28"/>
          <w:szCs w:val="28"/>
        </w:rPr>
        <w:t>ю</w:t>
      </w:r>
      <w:r w:rsidRPr="005A772B">
        <w:rPr>
          <w:rFonts w:ascii="Times New Roman" w:hAnsi="Times New Roman"/>
          <w:bCs/>
          <w:sz w:val="28"/>
          <w:szCs w:val="28"/>
        </w:rPr>
        <w:t xml:space="preserve"> оздоровчу кампанію</w:t>
      </w:r>
      <w:r w:rsidRPr="005A772B">
        <w:rPr>
          <w:rFonts w:ascii="Times New Roman" w:hAnsi="Times New Roman"/>
          <w:sz w:val="28"/>
          <w:szCs w:val="28"/>
        </w:rPr>
        <w:t xml:space="preserve"> 2013 року.</w:t>
      </w:r>
    </w:p>
    <w:p w:rsidR="002F3EE9" w:rsidRPr="00B11BB6" w:rsidRDefault="002F3EE9" w:rsidP="00B11BB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1BB6">
        <w:rPr>
          <w:rFonts w:ascii="Times New Roman" w:hAnsi="Times New Roman"/>
          <w:bCs/>
          <w:sz w:val="28"/>
          <w:szCs w:val="28"/>
        </w:rPr>
        <w:t xml:space="preserve">Одним із стратегічних завдань державної політики у сфері соціального захисту громадян України є реалізація права дитини на оздоровлення і відпочинок, а турбота про здоров’я дітей і молоді є одним </w:t>
      </w:r>
      <w:r>
        <w:rPr>
          <w:rFonts w:ascii="Times New Roman" w:hAnsi="Times New Roman"/>
          <w:bCs/>
          <w:sz w:val="28"/>
          <w:szCs w:val="28"/>
        </w:rPr>
        <w:t>і</w:t>
      </w:r>
      <w:r w:rsidRPr="00B11BB6">
        <w:rPr>
          <w:rFonts w:ascii="Times New Roman" w:hAnsi="Times New Roman"/>
          <w:bCs/>
          <w:sz w:val="28"/>
          <w:szCs w:val="28"/>
        </w:rPr>
        <w:t>з основних показників ставлення держави до власного майбутнього.</w:t>
      </w:r>
    </w:p>
    <w:p w:rsidR="002F3EE9" w:rsidRDefault="002F3EE9" w:rsidP="00B11BB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940BA">
        <w:rPr>
          <w:rFonts w:ascii="Times New Roman" w:hAnsi="Times New Roman"/>
          <w:bCs/>
          <w:sz w:val="28"/>
          <w:szCs w:val="28"/>
        </w:rPr>
        <w:t xml:space="preserve">На переконання </w:t>
      </w:r>
      <w:r>
        <w:rPr>
          <w:rFonts w:ascii="Times New Roman" w:hAnsi="Times New Roman"/>
          <w:bCs/>
          <w:sz w:val="28"/>
          <w:szCs w:val="28"/>
        </w:rPr>
        <w:t>глави держави,</w:t>
      </w:r>
      <w:r w:rsidRPr="006551B3">
        <w:rPr>
          <w:rFonts w:ascii="Times New Roman" w:hAnsi="Times New Roman"/>
          <w:bCs/>
          <w:sz w:val="28"/>
          <w:szCs w:val="28"/>
        </w:rPr>
        <w:t xml:space="preserve"> </w:t>
      </w:r>
      <w:r w:rsidRPr="005A772B">
        <w:rPr>
          <w:rFonts w:ascii="Times New Roman" w:hAnsi="Times New Roman"/>
          <w:b/>
          <w:bCs/>
          <w:sz w:val="28"/>
          <w:szCs w:val="28"/>
        </w:rPr>
        <w:t>2013 рік – Рік дитячої творчості</w:t>
      </w:r>
      <w:r w:rsidRPr="006940B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6940BA">
        <w:rPr>
          <w:rFonts w:ascii="Times New Roman" w:hAnsi="Times New Roman"/>
          <w:bCs/>
          <w:sz w:val="28"/>
          <w:szCs w:val="28"/>
        </w:rPr>
        <w:t>має стати поштовхом для розвитку і модернізації позашкільної освіти, створення ефективної системи виявлення і реалізації талантів, підтримки творчих, інтелектуальних, спортивних досягнень, вдосконалення виховної роботи з дітьми та організації змістовного дозвілля.</w:t>
      </w:r>
      <w:r w:rsidRPr="006940B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F3EE9" w:rsidRPr="00286F13" w:rsidRDefault="002F3EE9" w:rsidP="00375500">
      <w:pPr>
        <w:spacing w:after="0" w:line="360" w:lineRule="auto"/>
        <w:ind w:firstLine="709"/>
        <w:jc w:val="both"/>
        <w:rPr>
          <w:color w:val="555555"/>
          <w:shd w:val="clear" w:color="auto" w:fill="FFFFFF"/>
        </w:rPr>
      </w:pPr>
      <w:r w:rsidRPr="004E5D33">
        <w:rPr>
          <w:rFonts w:ascii="Times New Roman" w:hAnsi="Times New Roman"/>
          <w:bCs/>
          <w:sz w:val="28"/>
          <w:szCs w:val="28"/>
        </w:rPr>
        <w:t>Реалізація доручення Президента України щодо належного оздоровлення та</w:t>
      </w:r>
      <w:r w:rsidRPr="00767B92">
        <w:rPr>
          <w:rFonts w:ascii="Times New Roman" w:hAnsi="Times New Roman"/>
          <w:bCs/>
          <w:sz w:val="28"/>
          <w:szCs w:val="28"/>
        </w:rPr>
        <w:t xml:space="preserve"> відпочинку</w:t>
      </w:r>
      <w:r>
        <w:rPr>
          <w:rFonts w:ascii="Times New Roman" w:hAnsi="Times New Roman"/>
          <w:bCs/>
          <w:sz w:val="28"/>
          <w:szCs w:val="28"/>
        </w:rPr>
        <w:t>,</w:t>
      </w:r>
      <w:r w:rsidRPr="004E5D33">
        <w:rPr>
          <w:rFonts w:ascii="Times New Roman" w:hAnsi="Times New Roman"/>
          <w:bCs/>
          <w:sz w:val="28"/>
          <w:szCs w:val="28"/>
        </w:rPr>
        <w:t xml:space="preserve"> творчого розвитку дітей є пріоритетом влади Київської облас</w:t>
      </w:r>
      <w:r>
        <w:rPr>
          <w:rFonts w:ascii="Times New Roman" w:hAnsi="Times New Roman"/>
          <w:bCs/>
          <w:sz w:val="28"/>
          <w:szCs w:val="28"/>
        </w:rPr>
        <w:t>ті</w:t>
      </w:r>
      <w:r w:rsidRPr="004E5D33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Під керівництвом губернатора області Анатолія Йосиповича Присяжнюка створюється </w:t>
      </w:r>
      <w:r w:rsidRPr="003501EB">
        <w:rPr>
          <w:rFonts w:ascii="Times New Roman" w:hAnsi="Times New Roman"/>
          <w:bCs/>
          <w:sz w:val="28"/>
          <w:szCs w:val="28"/>
        </w:rPr>
        <w:t>ц</w:t>
      </w:r>
      <w:r>
        <w:rPr>
          <w:rFonts w:ascii="Times New Roman" w:hAnsi="Times New Roman"/>
          <w:bCs/>
          <w:sz w:val="28"/>
          <w:szCs w:val="28"/>
        </w:rPr>
        <w:t xml:space="preserve">ілісна, чітко скоординована, </w:t>
      </w:r>
      <w:r w:rsidRPr="003501EB">
        <w:rPr>
          <w:rFonts w:ascii="Times New Roman" w:hAnsi="Times New Roman"/>
          <w:bCs/>
          <w:sz w:val="28"/>
          <w:szCs w:val="28"/>
        </w:rPr>
        <w:t>економічно ефекти</w:t>
      </w:r>
      <w:r>
        <w:rPr>
          <w:rFonts w:ascii="Times New Roman" w:hAnsi="Times New Roman"/>
          <w:bCs/>
          <w:sz w:val="28"/>
          <w:szCs w:val="28"/>
        </w:rPr>
        <w:t xml:space="preserve">вна та соціально орієнтована </w:t>
      </w:r>
      <w:r w:rsidRPr="003501EB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истема</w:t>
      </w:r>
      <w:r w:rsidRPr="003501EB">
        <w:rPr>
          <w:rFonts w:ascii="Times New Roman" w:hAnsi="Times New Roman"/>
          <w:bCs/>
          <w:sz w:val="28"/>
          <w:szCs w:val="28"/>
        </w:rPr>
        <w:t xml:space="preserve"> розвитку дитячого оздоровлення</w:t>
      </w:r>
      <w:r w:rsidRPr="00076A8F">
        <w:rPr>
          <w:rFonts w:ascii="Times New Roman" w:hAnsi="Times New Roman"/>
          <w:bCs/>
          <w:sz w:val="28"/>
          <w:szCs w:val="28"/>
        </w:rPr>
        <w:t>.</w:t>
      </w:r>
      <w:r w:rsidRPr="00375500">
        <w:rPr>
          <w:color w:val="555555"/>
          <w:shd w:val="clear" w:color="auto" w:fill="FFFFFF"/>
        </w:rPr>
        <w:t xml:space="preserve"> </w:t>
      </w:r>
      <w:r w:rsidRPr="00286F13">
        <w:rPr>
          <w:rFonts w:ascii="Times New Roman" w:hAnsi="Times New Roman"/>
          <w:bCs/>
          <w:sz w:val="28"/>
          <w:szCs w:val="28"/>
        </w:rPr>
        <w:t>Відпочинково-оздоровчою кампанією охоплено близько 140 тисяч дітей шкільного віку. На теренах області</w:t>
      </w:r>
      <w:r w:rsidRPr="00286F13">
        <w:rPr>
          <w:rFonts w:ascii="Tahoma" w:hAnsi="Tahoma" w:cs="Tahoma"/>
          <w:color w:val="000000"/>
          <w:sz w:val="18"/>
          <w:szCs w:val="18"/>
          <w:shd w:val="clear" w:color="auto" w:fill="F3F5F8"/>
        </w:rPr>
        <w:t xml:space="preserve"> </w:t>
      </w:r>
      <w:r w:rsidRPr="00286F13">
        <w:rPr>
          <w:rFonts w:ascii="Times New Roman" w:hAnsi="Times New Roman"/>
          <w:bCs/>
          <w:sz w:val="28"/>
          <w:szCs w:val="28"/>
        </w:rPr>
        <w:t> розпочато роботу 18 оздоровчих закладів, серед яких 3 заклади санаторного типу та 15 позаміських, 466 пришкільних таборів, 3 табори праці і відпочинку та 14 наметових таборів.</w:t>
      </w:r>
    </w:p>
    <w:p w:rsidR="002F3EE9" w:rsidRDefault="002F3EE9" w:rsidP="009E42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</w:t>
      </w:r>
      <w:r w:rsidRPr="00201F5A">
        <w:rPr>
          <w:rFonts w:ascii="Times New Roman" w:hAnsi="Times New Roman"/>
          <w:bCs/>
          <w:sz w:val="28"/>
          <w:szCs w:val="28"/>
        </w:rPr>
        <w:t xml:space="preserve">Закону України </w:t>
      </w:r>
      <w:r>
        <w:rPr>
          <w:rFonts w:ascii="Times New Roman" w:hAnsi="Times New Roman"/>
          <w:bCs/>
          <w:sz w:val="28"/>
          <w:szCs w:val="28"/>
        </w:rPr>
        <w:t>«</w:t>
      </w:r>
      <w:r w:rsidRPr="00201F5A">
        <w:rPr>
          <w:rFonts w:ascii="Times New Roman" w:hAnsi="Times New Roman"/>
          <w:bCs/>
          <w:sz w:val="28"/>
          <w:szCs w:val="28"/>
        </w:rPr>
        <w:t>Про оздоровлення та відпочинок  дітей</w:t>
      </w:r>
      <w:r>
        <w:rPr>
          <w:rFonts w:ascii="Times New Roman" w:hAnsi="Times New Roman"/>
          <w:bCs/>
          <w:sz w:val="28"/>
          <w:szCs w:val="28"/>
        </w:rPr>
        <w:t>»</w:t>
      </w:r>
      <w:r w:rsidRPr="00201F5A">
        <w:rPr>
          <w:rFonts w:ascii="Times New Roman" w:hAnsi="Times New Roman"/>
          <w:bCs/>
          <w:sz w:val="28"/>
          <w:szCs w:val="28"/>
        </w:rPr>
        <w:t xml:space="preserve">,  </w:t>
      </w:r>
      <w:r>
        <w:rPr>
          <w:rFonts w:ascii="Times New Roman" w:hAnsi="Times New Roman"/>
          <w:bCs/>
          <w:sz w:val="28"/>
          <w:szCs w:val="28"/>
        </w:rPr>
        <w:t>д</w:t>
      </w:r>
      <w:r w:rsidRPr="00201F5A">
        <w:rPr>
          <w:rFonts w:ascii="Times New Roman" w:hAnsi="Times New Roman"/>
          <w:bCs/>
          <w:sz w:val="28"/>
          <w:szCs w:val="28"/>
        </w:rPr>
        <w:t xml:space="preserve">оручення Президента України від 7 травня 2013 року </w:t>
      </w:r>
      <w:r>
        <w:rPr>
          <w:rFonts w:ascii="Times New Roman" w:hAnsi="Times New Roman"/>
          <w:bCs/>
          <w:sz w:val="28"/>
          <w:szCs w:val="28"/>
        </w:rPr>
        <w:t>«</w:t>
      </w:r>
      <w:r w:rsidRPr="00201F5A">
        <w:rPr>
          <w:rFonts w:ascii="Times New Roman" w:hAnsi="Times New Roman"/>
          <w:bCs/>
          <w:sz w:val="28"/>
          <w:szCs w:val="28"/>
        </w:rPr>
        <w:t>Щодо забезпечення якісного та безпечного літнього відпочинку та оздоровлення дітей у 2013 році</w:t>
      </w:r>
      <w:r>
        <w:rPr>
          <w:rFonts w:ascii="Times New Roman" w:hAnsi="Times New Roman"/>
          <w:bCs/>
          <w:sz w:val="28"/>
          <w:szCs w:val="28"/>
        </w:rPr>
        <w:t>»</w:t>
      </w:r>
      <w:r w:rsidRPr="00201F5A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на виконання </w:t>
      </w:r>
      <w:r w:rsidRPr="007D5500">
        <w:rPr>
          <w:rFonts w:ascii="Times New Roman" w:hAnsi="Times New Roman"/>
          <w:bCs/>
          <w:sz w:val="28"/>
          <w:szCs w:val="28"/>
        </w:rPr>
        <w:t>наказ</w:t>
      </w:r>
      <w:r>
        <w:rPr>
          <w:rFonts w:ascii="Times New Roman" w:hAnsi="Times New Roman"/>
          <w:bCs/>
          <w:sz w:val="28"/>
          <w:szCs w:val="28"/>
        </w:rPr>
        <w:t>у</w:t>
      </w:r>
      <w:r w:rsidRPr="007D5500">
        <w:rPr>
          <w:rFonts w:ascii="Times New Roman" w:hAnsi="Times New Roman"/>
          <w:bCs/>
          <w:sz w:val="28"/>
          <w:szCs w:val="28"/>
        </w:rPr>
        <w:t xml:space="preserve"> Міністерства освіти і науки України від 21 квітня 2013 року </w:t>
      </w:r>
      <w:r>
        <w:rPr>
          <w:rFonts w:ascii="Times New Roman" w:hAnsi="Times New Roman"/>
          <w:bCs/>
          <w:sz w:val="28"/>
          <w:szCs w:val="28"/>
        </w:rPr>
        <w:t>№ 436 «Про організацію заходів</w:t>
      </w:r>
      <w:r w:rsidRPr="007D5500">
        <w:rPr>
          <w:rFonts w:ascii="Times New Roman" w:hAnsi="Times New Roman"/>
          <w:bCs/>
          <w:sz w:val="28"/>
          <w:szCs w:val="28"/>
        </w:rPr>
        <w:t xml:space="preserve"> з літнього оздоровлення та відпочинку дітей у 2013 році</w:t>
      </w:r>
      <w:r>
        <w:rPr>
          <w:rFonts w:ascii="Times New Roman" w:hAnsi="Times New Roman"/>
          <w:bCs/>
          <w:sz w:val="28"/>
          <w:szCs w:val="28"/>
        </w:rPr>
        <w:t>»</w:t>
      </w:r>
      <w:r w:rsidRPr="007D5500">
        <w:rPr>
          <w:rFonts w:ascii="Times New Roman" w:hAnsi="Times New Roman"/>
          <w:bCs/>
          <w:sz w:val="28"/>
          <w:szCs w:val="28"/>
        </w:rPr>
        <w:t xml:space="preserve">, </w:t>
      </w:r>
      <w:hyperlink r:id="rId6" w:history="1">
        <w:r w:rsidRPr="00612856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листа Міністерства</w:t>
        </w:r>
        <w:r w:rsidRPr="0061285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 освіти і науки України від </w:t>
        </w:r>
        <w:r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15 травня</w:t>
        </w:r>
        <w:r w:rsidRPr="00612856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2013</w:t>
        </w:r>
        <w:r w:rsidRPr="0061285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року </w:t>
        </w:r>
        <w:r w:rsidRPr="0061285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Pr="00612856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1/9-321 </w:t>
        </w:r>
        <w:r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«</w:t>
        </w:r>
        <w:r w:rsidRPr="00612856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Про організацію виховної роботи в таборах відпочинку з денним перебуванням влітку 2013 року</w:t>
        </w:r>
        <w:r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»</w:t>
        </w:r>
      </w:hyperlink>
      <w:r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  <w:t>, наказу департаменту освіти і науки Київської обласної державної адміністрації від 15 квітня 2013 року № 128 «Про організацію з</w:t>
      </w:r>
      <w:bookmarkStart w:id="0" w:name="_GoBack"/>
      <w:bookmarkEnd w:id="0"/>
      <w:r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  <w:t xml:space="preserve">аходів з літнього оздоровлення та відпочинку дітей у 2013 році» </w:t>
      </w:r>
      <w:r w:rsidRPr="00767B92">
        <w:rPr>
          <w:rFonts w:ascii="Times New Roman" w:hAnsi="Times New Roman"/>
          <w:sz w:val="28"/>
          <w:szCs w:val="28"/>
        </w:rPr>
        <w:t xml:space="preserve"> та з метою забезпечення належної організації відпочинку, </w:t>
      </w:r>
      <w:r>
        <w:rPr>
          <w:rFonts w:ascii="Times New Roman" w:hAnsi="Times New Roman"/>
          <w:sz w:val="28"/>
          <w:szCs w:val="28"/>
        </w:rPr>
        <w:t>оздоровлення</w:t>
      </w:r>
      <w:r w:rsidRPr="00767B92">
        <w:rPr>
          <w:rFonts w:ascii="Times New Roman" w:hAnsi="Times New Roman"/>
          <w:sz w:val="28"/>
          <w:szCs w:val="28"/>
        </w:rPr>
        <w:t xml:space="preserve"> та зайнятості дітей влітку 20</w:t>
      </w:r>
      <w:r>
        <w:rPr>
          <w:rFonts w:ascii="Times New Roman" w:hAnsi="Times New Roman"/>
          <w:sz w:val="28"/>
          <w:szCs w:val="28"/>
        </w:rPr>
        <w:t>13</w:t>
      </w:r>
      <w:r w:rsidRPr="00767B92">
        <w:rPr>
          <w:rFonts w:ascii="Times New Roman" w:hAnsi="Times New Roman"/>
          <w:sz w:val="28"/>
          <w:szCs w:val="28"/>
        </w:rPr>
        <w:t xml:space="preserve"> року Київський обласний інститут післядипломної освіти педагогічних кадрів рекомендує</w:t>
      </w:r>
      <w:r>
        <w:rPr>
          <w:rFonts w:ascii="Times New Roman" w:hAnsi="Times New Roman"/>
          <w:sz w:val="28"/>
          <w:szCs w:val="28"/>
        </w:rPr>
        <w:t xml:space="preserve"> під час літньої оздоровчої кампанії зробити особливий акцент на організації змістовного дозвілля дітей.</w:t>
      </w:r>
      <w:r w:rsidRPr="009E4263">
        <w:rPr>
          <w:rFonts w:ascii="Times New Roman" w:hAnsi="Times New Roman"/>
          <w:sz w:val="28"/>
          <w:szCs w:val="28"/>
        </w:rPr>
        <w:t xml:space="preserve"> </w:t>
      </w:r>
    </w:p>
    <w:p w:rsidR="002F3EE9" w:rsidRPr="0096691A" w:rsidRDefault="002F3EE9" w:rsidP="009E42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B25">
        <w:rPr>
          <w:rFonts w:ascii="Times New Roman" w:hAnsi="Times New Roman"/>
          <w:b/>
          <w:i/>
          <w:sz w:val="28"/>
          <w:szCs w:val="28"/>
        </w:rPr>
        <w:t>Дозвілля</w:t>
      </w:r>
      <w:r w:rsidRPr="0096691A">
        <w:rPr>
          <w:rFonts w:ascii="Times New Roman" w:hAnsi="Times New Roman"/>
          <w:sz w:val="28"/>
          <w:szCs w:val="28"/>
        </w:rPr>
        <w:t xml:space="preserve"> – це час, призначений для самопізнання та самореалізації, саморозвитку та самовдосконалення особистості.</w:t>
      </w:r>
    </w:p>
    <w:p w:rsidR="002F3EE9" w:rsidRDefault="002F3EE9" w:rsidP="009E42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91A">
        <w:rPr>
          <w:rFonts w:ascii="Times New Roman" w:hAnsi="Times New Roman"/>
          <w:sz w:val="28"/>
          <w:szCs w:val="28"/>
        </w:rPr>
        <w:t>Дозвіллєвій сфері на сучасному етапі відводиться важливе місце. Особлива цінність дозвілля полягає в тому, що воно може допомогти реалізувати все найкраще, що потенційно закладене</w:t>
      </w:r>
      <w:r>
        <w:rPr>
          <w:rFonts w:ascii="Times New Roman" w:hAnsi="Times New Roman"/>
          <w:sz w:val="28"/>
          <w:szCs w:val="28"/>
        </w:rPr>
        <w:t xml:space="preserve"> в людині</w:t>
      </w:r>
      <w:r w:rsidRPr="0096691A">
        <w:rPr>
          <w:rFonts w:ascii="Times New Roman" w:hAnsi="Times New Roman"/>
          <w:sz w:val="28"/>
          <w:szCs w:val="28"/>
        </w:rPr>
        <w:t>. Дозвіллєва діяльність може бути важливим підґрунтям для формування фундаментальних людських потреб. Завдяки формам дозвіллєвої активності можна підтримувати емоційне здоров’я, переборювати власні недоліки, формувати волю й характер. Дозвілля сприяє фізичному, духовному, соціальному та інтелектуальному розвитку людини, попередженню розумо</w:t>
      </w:r>
      <w:r>
        <w:rPr>
          <w:rFonts w:ascii="Times New Roman" w:hAnsi="Times New Roman"/>
          <w:sz w:val="28"/>
          <w:szCs w:val="28"/>
        </w:rPr>
        <w:t>во</w:t>
      </w:r>
      <w:r w:rsidRPr="0096691A">
        <w:rPr>
          <w:rFonts w:ascii="Times New Roman" w:hAnsi="Times New Roman"/>
          <w:sz w:val="28"/>
          <w:szCs w:val="28"/>
        </w:rPr>
        <w:t>ї відсталості та реабілітації розумово хворих дітей. Саме в години дозвілля особистість набуває ціннісних орієнтацій, знань, досвіду, залучається до системи нормативно-регулятивних установок, що склал</w:t>
      </w:r>
      <w:r>
        <w:rPr>
          <w:rFonts w:ascii="Times New Roman" w:hAnsi="Times New Roman"/>
          <w:sz w:val="28"/>
          <w:szCs w:val="28"/>
        </w:rPr>
        <w:t>ися в суспільстві</w:t>
      </w:r>
      <w:r w:rsidRPr="009669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3EE9" w:rsidRPr="0096691A" w:rsidRDefault="002F3EE9" w:rsidP="00653F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FC9">
        <w:rPr>
          <w:rFonts w:ascii="Times New Roman" w:hAnsi="Times New Roman"/>
          <w:sz w:val="28"/>
          <w:szCs w:val="28"/>
        </w:rPr>
        <w:t>Зміст дозвіллєвої діяльності в соціумі визначається її завданнями та спрямований на формування ціннісних ставлень до держави і суспільства, до себе та свого фізичного я, до праці, природи та мистецтва; на залучення дітей та молоді до національної культури і духовності, на формування у них національних світоглядних позицій, ідей, поглядів і переконань.</w:t>
      </w:r>
    </w:p>
    <w:p w:rsidR="002F3EE9" w:rsidRPr="0096691A" w:rsidRDefault="002F3EE9" w:rsidP="00591F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691A">
        <w:rPr>
          <w:rFonts w:ascii="Times New Roman" w:hAnsi="Times New Roman"/>
          <w:sz w:val="28"/>
          <w:szCs w:val="28"/>
        </w:rPr>
        <w:t xml:space="preserve">Основними </w:t>
      </w:r>
      <w:r w:rsidRPr="0096691A">
        <w:rPr>
          <w:rFonts w:ascii="Times New Roman" w:hAnsi="Times New Roman"/>
          <w:b/>
          <w:sz w:val="28"/>
          <w:szCs w:val="28"/>
        </w:rPr>
        <w:t>завданнями</w:t>
      </w:r>
      <w:r w:rsidRPr="0096691A">
        <w:rPr>
          <w:rFonts w:ascii="Times New Roman" w:hAnsi="Times New Roman"/>
          <w:sz w:val="28"/>
          <w:szCs w:val="28"/>
        </w:rPr>
        <w:t xml:space="preserve"> організації дозвілля </w:t>
      </w:r>
      <w:r>
        <w:rPr>
          <w:rFonts w:ascii="Times New Roman" w:hAnsi="Times New Roman"/>
          <w:sz w:val="28"/>
          <w:szCs w:val="28"/>
        </w:rPr>
        <w:t>молоді</w:t>
      </w:r>
      <w:r w:rsidRPr="0096691A">
        <w:rPr>
          <w:rFonts w:ascii="Times New Roman" w:hAnsi="Times New Roman"/>
          <w:sz w:val="28"/>
          <w:szCs w:val="28"/>
        </w:rPr>
        <w:t xml:space="preserve"> є:</w:t>
      </w:r>
    </w:p>
    <w:p w:rsidR="002F3EE9" w:rsidRPr="0096691A" w:rsidRDefault="002F3EE9" w:rsidP="00212BC6">
      <w:pPr>
        <w:numPr>
          <w:ilvl w:val="0"/>
          <w:numId w:val="2"/>
        </w:numPr>
        <w:tabs>
          <w:tab w:val="clear" w:pos="1428"/>
          <w:tab w:val="num" w:pos="-284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691A">
        <w:rPr>
          <w:rFonts w:ascii="Times New Roman" w:hAnsi="Times New Roman"/>
          <w:sz w:val="28"/>
          <w:szCs w:val="28"/>
        </w:rPr>
        <w:t>забезпечення всебічного розвитку дитини її особистісного зростання;</w:t>
      </w:r>
    </w:p>
    <w:p w:rsidR="002F3EE9" w:rsidRPr="0096691A" w:rsidRDefault="002F3EE9" w:rsidP="00212BC6">
      <w:pPr>
        <w:numPr>
          <w:ilvl w:val="0"/>
          <w:numId w:val="2"/>
        </w:numPr>
        <w:tabs>
          <w:tab w:val="clear" w:pos="1428"/>
          <w:tab w:val="num" w:pos="-284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691A">
        <w:rPr>
          <w:rFonts w:ascii="Times New Roman" w:hAnsi="Times New Roman"/>
          <w:sz w:val="28"/>
          <w:szCs w:val="28"/>
        </w:rPr>
        <w:t>формування суспільно-громадського досвіду особистості;</w:t>
      </w:r>
    </w:p>
    <w:p w:rsidR="002F3EE9" w:rsidRPr="0096691A" w:rsidRDefault="002F3EE9" w:rsidP="00212BC6">
      <w:pPr>
        <w:numPr>
          <w:ilvl w:val="0"/>
          <w:numId w:val="2"/>
        </w:numPr>
        <w:tabs>
          <w:tab w:val="clear" w:pos="1428"/>
          <w:tab w:val="num" w:pos="-284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691A">
        <w:rPr>
          <w:rFonts w:ascii="Times New Roman" w:hAnsi="Times New Roman"/>
          <w:sz w:val="28"/>
          <w:szCs w:val="28"/>
        </w:rPr>
        <w:t>розвиток, стимулювання та реалізація її духовного і творчого потенціалу;</w:t>
      </w:r>
    </w:p>
    <w:p w:rsidR="002F3EE9" w:rsidRPr="0096691A" w:rsidRDefault="002F3EE9" w:rsidP="00212BC6">
      <w:pPr>
        <w:numPr>
          <w:ilvl w:val="0"/>
          <w:numId w:val="2"/>
        </w:numPr>
        <w:tabs>
          <w:tab w:val="clear" w:pos="1428"/>
          <w:tab w:val="num" w:pos="-284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691A">
        <w:rPr>
          <w:rFonts w:ascii="Times New Roman" w:hAnsi="Times New Roman"/>
          <w:sz w:val="28"/>
          <w:szCs w:val="28"/>
        </w:rPr>
        <w:t>створення системи пошуку, розвитку й підтримки юних талантів, обдарувань;</w:t>
      </w:r>
    </w:p>
    <w:p w:rsidR="002F3EE9" w:rsidRPr="0096691A" w:rsidRDefault="002F3EE9" w:rsidP="00212BC6">
      <w:pPr>
        <w:numPr>
          <w:ilvl w:val="0"/>
          <w:numId w:val="2"/>
        </w:numPr>
        <w:tabs>
          <w:tab w:val="clear" w:pos="1428"/>
          <w:tab w:val="num" w:pos="-284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691A">
        <w:rPr>
          <w:rFonts w:ascii="Times New Roman" w:hAnsi="Times New Roman"/>
          <w:sz w:val="28"/>
          <w:szCs w:val="28"/>
        </w:rPr>
        <w:t>залучення до особистісно-значимих соціокультурних цінностей;</w:t>
      </w:r>
    </w:p>
    <w:p w:rsidR="002F3EE9" w:rsidRPr="0096691A" w:rsidRDefault="002F3EE9" w:rsidP="00212BC6">
      <w:pPr>
        <w:numPr>
          <w:ilvl w:val="0"/>
          <w:numId w:val="2"/>
        </w:numPr>
        <w:tabs>
          <w:tab w:val="clear" w:pos="1428"/>
          <w:tab w:val="num" w:pos="-284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691A">
        <w:rPr>
          <w:rFonts w:ascii="Times New Roman" w:hAnsi="Times New Roman"/>
          <w:sz w:val="28"/>
          <w:szCs w:val="28"/>
        </w:rPr>
        <w:t>задоволення потреб у професійному самовизначенні;</w:t>
      </w:r>
    </w:p>
    <w:p w:rsidR="002F3EE9" w:rsidRPr="0096691A" w:rsidRDefault="002F3EE9" w:rsidP="00212BC6">
      <w:pPr>
        <w:numPr>
          <w:ilvl w:val="0"/>
          <w:numId w:val="2"/>
        </w:numPr>
        <w:tabs>
          <w:tab w:val="clear" w:pos="1428"/>
          <w:tab w:val="num" w:pos="-284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691A">
        <w:rPr>
          <w:rFonts w:ascii="Times New Roman" w:hAnsi="Times New Roman"/>
          <w:sz w:val="28"/>
          <w:szCs w:val="28"/>
        </w:rPr>
        <w:t>забезпечення соціально-педагогічного захисту неповнолітніх та організація їх дозвілля;</w:t>
      </w:r>
    </w:p>
    <w:p w:rsidR="002F3EE9" w:rsidRPr="0096691A" w:rsidRDefault="002F3EE9" w:rsidP="00212BC6">
      <w:pPr>
        <w:numPr>
          <w:ilvl w:val="0"/>
          <w:numId w:val="2"/>
        </w:numPr>
        <w:tabs>
          <w:tab w:val="clear" w:pos="1428"/>
          <w:tab w:val="num" w:pos="-284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691A">
        <w:rPr>
          <w:rFonts w:ascii="Times New Roman" w:hAnsi="Times New Roman"/>
          <w:sz w:val="28"/>
          <w:szCs w:val="28"/>
        </w:rPr>
        <w:t>розвиток психо-фізичних ресурсів, зміцнення здоров’я, підтримка високої працездатності;</w:t>
      </w:r>
    </w:p>
    <w:p w:rsidR="002F3EE9" w:rsidRPr="0096691A" w:rsidRDefault="002F3EE9" w:rsidP="00212BC6">
      <w:pPr>
        <w:numPr>
          <w:ilvl w:val="0"/>
          <w:numId w:val="2"/>
        </w:numPr>
        <w:tabs>
          <w:tab w:val="clear" w:pos="1428"/>
          <w:tab w:val="num" w:pos="-284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691A">
        <w:rPr>
          <w:rFonts w:ascii="Times New Roman" w:hAnsi="Times New Roman"/>
          <w:sz w:val="28"/>
          <w:szCs w:val="28"/>
        </w:rPr>
        <w:t>виховання вольових якостей, формування активної життєвої позиції, здорового способу життя засобами фізичної культури, спорту та просвітницької роботи.</w:t>
      </w:r>
    </w:p>
    <w:p w:rsidR="002F3EE9" w:rsidRPr="004A37CA" w:rsidRDefault="002F3EE9" w:rsidP="009376C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Важливо, щоб організація виховної діяльності </w:t>
      </w:r>
      <w:r w:rsidRPr="0096691A">
        <w:rPr>
          <w:rFonts w:ascii="Times New Roman" w:hAnsi="Times New Roman"/>
          <w:sz w:val="28"/>
          <w:szCs w:val="28"/>
        </w:rPr>
        <w:t xml:space="preserve">та дозвілля учнів відповідала  сучасним  потребам  </w:t>
      </w:r>
      <w:r>
        <w:rPr>
          <w:rFonts w:ascii="Times New Roman" w:hAnsi="Times New Roman"/>
          <w:sz w:val="28"/>
          <w:szCs w:val="28"/>
        </w:rPr>
        <w:t>і</w:t>
      </w:r>
      <w:r w:rsidRPr="0096691A">
        <w:rPr>
          <w:rFonts w:ascii="Times New Roman" w:hAnsi="Times New Roman"/>
          <w:sz w:val="28"/>
          <w:szCs w:val="28"/>
        </w:rPr>
        <w:t xml:space="preserve">  запитам  дітей.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91A">
        <w:rPr>
          <w:rFonts w:ascii="Times New Roman" w:hAnsi="Times New Roman"/>
          <w:sz w:val="28"/>
          <w:szCs w:val="28"/>
        </w:rPr>
        <w:t xml:space="preserve">З метою удосконалення процесу необхідно </w:t>
      </w:r>
      <w:r w:rsidRPr="004A37CA">
        <w:rPr>
          <w:rFonts w:ascii="Times New Roman" w:hAnsi="Times New Roman"/>
          <w:b/>
          <w:sz w:val="28"/>
          <w:szCs w:val="28"/>
        </w:rPr>
        <w:t>розвивати активні форми відпочинку й оздоровлення, впроваджувати технології колективного творчого виховання.</w:t>
      </w:r>
    </w:p>
    <w:p w:rsidR="002F3EE9" w:rsidRPr="00B92A63" w:rsidRDefault="002F3EE9" w:rsidP="009376C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Однією із яскравих </w:t>
      </w:r>
      <w:r w:rsidRPr="00086BB8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2A63">
        <w:rPr>
          <w:rFonts w:ascii="Times New Roman" w:hAnsi="Times New Roman"/>
          <w:sz w:val="28"/>
          <w:szCs w:val="28"/>
        </w:rPr>
        <w:t xml:space="preserve">організації </w:t>
      </w:r>
      <w:r>
        <w:rPr>
          <w:rFonts w:ascii="Times New Roman" w:hAnsi="Times New Roman"/>
          <w:sz w:val="28"/>
          <w:szCs w:val="28"/>
        </w:rPr>
        <w:t xml:space="preserve">дозвілля </w:t>
      </w:r>
      <w:r w:rsidRPr="00FF2B9F">
        <w:rPr>
          <w:rFonts w:ascii="Times New Roman" w:hAnsi="Times New Roman"/>
          <w:b/>
          <w:i/>
          <w:sz w:val="28"/>
          <w:szCs w:val="28"/>
        </w:rPr>
        <w:t>є колективні творчі справи,</w:t>
      </w:r>
      <w:r w:rsidRPr="00B92A63">
        <w:rPr>
          <w:rFonts w:ascii="Times New Roman" w:hAnsi="Times New Roman"/>
          <w:sz w:val="28"/>
          <w:szCs w:val="28"/>
        </w:rPr>
        <w:t xml:space="preserve"> напов</w:t>
      </w:r>
      <w:r>
        <w:rPr>
          <w:rFonts w:ascii="Times New Roman" w:hAnsi="Times New Roman"/>
          <w:sz w:val="28"/>
          <w:szCs w:val="28"/>
        </w:rPr>
        <w:t>не</w:t>
      </w:r>
      <w:r w:rsidRPr="00B92A6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і </w:t>
      </w:r>
      <w:r w:rsidRPr="00B92A63">
        <w:rPr>
          <w:rFonts w:ascii="Times New Roman" w:hAnsi="Times New Roman"/>
          <w:sz w:val="28"/>
          <w:szCs w:val="28"/>
        </w:rPr>
        <w:t>працею та грою, творчістю та товариськістю, мрією і радістю життя</w:t>
      </w:r>
      <w:r>
        <w:rPr>
          <w:rFonts w:ascii="Times New Roman" w:hAnsi="Times New Roman"/>
          <w:sz w:val="28"/>
          <w:szCs w:val="28"/>
        </w:rPr>
        <w:t>.</w:t>
      </w:r>
      <w:r w:rsidRPr="00B92A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Такі справи</w:t>
      </w:r>
      <w:r w:rsidRPr="00B92A63">
        <w:rPr>
          <w:rFonts w:ascii="Times New Roman" w:hAnsi="Times New Roman"/>
          <w:sz w:val="28"/>
          <w:szCs w:val="28"/>
        </w:rPr>
        <w:t xml:space="preserve"> збагачують колектив та особистість соціально цінним досвідом, надають можливість кожному виявити і вдосконалити кращі людські </w:t>
      </w:r>
      <w:r>
        <w:rPr>
          <w:rFonts w:ascii="Times New Roman" w:hAnsi="Times New Roman"/>
          <w:sz w:val="28"/>
          <w:szCs w:val="28"/>
        </w:rPr>
        <w:t>якості</w:t>
      </w:r>
      <w:r w:rsidRPr="00B92A63">
        <w:rPr>
          <w:rFonts w:ascii="Times New Roman" w:hAnsi="Times New Roman"/>
          <w:sz w:val="28"/>
          <w:szCs w:val="28"/>
        </w:rPr>
        <w:t xml:space="preserve"> та здібності, потреби та взаємини, зростати у духовно-моральному аспекті.</w:t>
      </w:r>
    </w:p>
    <w:p w:rsidR="002F3EE9" w:rsidRPr="002F63D1" w:rsidRDefault="002F3EE9" w:rsidP="009376C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3D1">
        <w:rPr>
          <w:rFonts w:ascii="Times New Roman" w:hAnsi="Times New Roman"/>
          <w:bCs/>
          <w:sz w:val="28"/>
          <w:szCs w:val="28"/>
        </w:rPr>
        <w:t>Колективні творчі справи є інтерактивними за своєю суттю, адже всі їх учасники – активні організатори та виконавці</w:t>
      </w:r>
      <w:r>
        <w:rPr>
          <w:rFonts w:ascii="Times New Roman" w:hAnsi="Times New Roman"/>
          <w:bCs/>
          <w:sz w:val="28"/>
          <w:szCs w:val="28"/>
        </w:rPr>
        <w:t>. Їх об’єднують у такі групи:</w:t>
      </w:r>
    </w:p>
    <w:p w:rsidR="002F3EE9" w:rsidRPr="00FF2B9F" w:rsidRDefault="002F3EE9" w:rsidP="009376C8">
      <w:pPr>
        <w:numPr>
          <w:ilvl w:val="0"/>
          <w:numId w:val="3"/>
        </w:numPr>
        <w:tabs>
          <w:tab w:val="clear" w:pos="1428"/>
          <w:tab w:val="left" w:pos="426"/>
          <w:tab w:val="num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BB8">
        <w:rPr>
          <w:rFonts w:ascii="Times New Roman" w:hAnsi="Times New Roman"/>
          <w:bCs/>
          <w:i/>
          <w:sz w:val="28"/>
          <w:szCs w:val="28"/>
        </w:rPr>
        <w:t>трудового  характеру:</w:t>
      </w:r>
      <w:r w:rsidRPr="002159A7">
        <w:rPr>
          <w:rFonts w:ascii="Times New Roman" w:hAnsi="Times New Roman"/>
          <w:bCs/>
          <w:sz w:val="28"/>
          <w:szCs w:val="28"/>
        </w:rPr>
        <w:t xml:space="preserve"> </w:t>
      </w:r>
      <w:r w:rsidRPr="00FF2B9F">
        <w:rPr>
          <w:rFonts w:ascii="Times New Roman" w:hAnsi="Times New Roman"/>
          <w:bCs/>
          <w:sz w:val="28"/>
          <w:szCs w:val="28"/>
        </w:rPr>
        <w:t>атак</w:t>
      </w:r>
      <w:r>
        <w:rPr>
          <w:rFonts w:ascii="Times New Roman" w:hAnsi="Times New Roman"/>
          <w:bCs/>
          <w:sz w:val="28"/>
          <w:szCs w:val="28"/>
        </w:rPr>
        <w:t xml:space="preserve">и, </w:t>
      </w:r>
      <w:r w:rsidRPr="00FF2B9F">
        <w:rPr>
          <w:rFonts w:ascii="Times New Roman" w:hAnsi="Times New Roman"/>
          <w:bCs/>
          <w:sz w:val="28"/>
          <w:szCs w:val="28"/>
        </w:rPr>
        <w:t>десант</w:t>
      </w:r>
      <w:r>
        <w:rPr>
          <w:rFonts w:ascii="Times New Roman" w:hAnsi="Times New Roman"/>
          <w:bCs/>
          <w:sz w:val="28"/>
          <w:szCs w:val="28"/>
        </w:rPr>
        <w:t xml:space="preserve">и, </w:t>
      </w:r>
      <w:r w:rsidRPr="00FF2B9F">
        <w:rPr>
          <w:rFonts w:ascii="Times New Roman" w:hAnsi="Times New Roman"/>
          <w:bCs/>
          <w:sz w:val="28"/>
          <w:szCs w:val="28"/>
        </w:rPr>
        <w:t>рейд</w:t>
      </w:r>
      <w:r>
        <w:rPr>
          <w:rFonts w:ascii="Times New Roman" w:hAnsi="Times New Roman"/>
          <w:bCs/>
          <w:sz w:val="28"/>
          <w:szCs w:val="28"/>
        </w:rPr>
        <w:t>и</w:t>
      </w:r>
      <w:r w:rsidRPr="00FF2B9F">
        <w:rPr>
          <w:rFonts w:ascii="Times New Roman" w:hAnsi="Times New Roman"/>
          <w:bCs/>
          <w:sz w:val="28"/>
          <w:szCs w:val="28"/>
        </w:rPr>
        <w:t>, сюрприз</w:t>
      </w:r>
      <w:r>
        <w:rPr>
          <w:rFonts w:ascii="Times New Roman" w:hAnsi="Times New Roman"/>
          <w:bCs/>
          <w:sz w:val="28"/>
          <w:szCs w:val="28"/>
        </w:rPr>
        <w:t>и</w:t>
      </w:r>
      <w:r w:rsidRPr="00FF2B9F">
        <w:rPr>
          <w:rFonts w:ascii="Times New Roman" w:hAnsi="Times New Roman"/>
          <w:bCs/>
          <w:sz w:val="28"/>
          <w:szCs w:val="28"/>
        </w:rPr>
        <w:t>, фабрик</w:t>
      </w:r>
      <w:r>
        <w:rPr>
          <w:rFonts w:ascii="Times New Roman" w:hAnsi="Times New Roman"/>
          <w:bCs/>
          <w:sz w:val="28"/>
          <w:szCs w:val="28"/>
        </w:rPr>
        <w:t>и тощо</w:t>
      </w:r>
      <w:r w:rsidRPr="00FF2B9F">
        <w:rPr>
          <w:rFonts w:ascii="Times New Roman" w:hAnsi="Times New Roman"/>
          <w:bCs/>
          <w:sz w:val="28"/>
          <w:szCs w:val="28"/>
        </w:rPr>
        <w:t>.</w:t>
      </w:r>
    </w:p>
    <w:p w:rsidR="002F3EE9" w:rsidRPr="00FF2B9F" w:rsidRDefault="002F3EE9" w:rsidP="009E4263">
      <w:pPr>
        <w:numPr>
          <w:ilvl w:val="0"/>
          <w:numId w:val="3"/>
        </w:numPr>
        <w:tabs>
          <w:tab w:val="clear" w:pos="1428"/>
          <w:tab w:val="left" w:pos="426"/>
          <w:tab w:val="num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55980">
        <w:rPr>
          <w:rFonts w:ascii="Times New Roman" w:hAnsi="Times New Roman"/>
          <w:i/>
          <w:sz w:val="28"/>
          <w:szCs w:val="28"/>
        </w:rPr>
        <w:t>пізнавального характеру:</w:t>
      </w:r>
      <w:r w:rsidRPr="00FF2B9F">
        <w:rPr>
          <w:rFonts w:ascii="Times New Roman" w:hAnsi="Times New Roman"/>
          <w:sz w:val="28"/>
          <w:szCs w:val="28"/>
        </w:rPr>
        <w:t xml:space="preserve"> веч</w:t>
      </w:r>
      <w:r>
        <w:rPr>
          <w:rFonts w:ascii="Times New Roman" w:hAnsi="Times New Roman"/>
          <w:sz w:val="28"/>
          <w:szCs w:val="28"/>
        </w:rPr>
        <w:t>ори (ранки)</w:t>
      </w:r>
      <w:r w:rsidRPr="00FF2B9F">
        <w:rPr>
          <w:rFonts w:ascii="Times New Roman" w:hAnsi="Times New Roman"/>
          <w:sz w:val="28"/>
          <w:szCs w:val="28"/>
        </w:rPr>
        <w:t xml:space="preserve"> веселих завдань, мандрівк</w:t>
      </w:r>
      <w:r>
        <w:rPr>
          <w:rFonts w:ascii="Times New Roman" w:hAnsi="Times New Roman"/>
          <w:sz w:val="28"/>
          <w:szCs w:val="28"/>
        </w:rPr>
        <w:t>и</w:t>
      </w:r>
      <w:r w:rsidRPr="00FF2B9F">
        <w:rPr>
          <w:rFonts w:ascii="Times New Roman" w:hAnsi="Times New Roman"/>
          <w:sz w:val="28"/>
          <w:szCs w:val="28"/>
        </w:rPr>
        <w:t>, розгаданих і нерозгаданих таємниць, місто веселих майстрів, захист фантастичних проектів, прес-бій, прес-конференція, розповідь-естафета, турнір-вікторина, клуб допитливих, естафета улюблених занят</w:t>
      </w:r>
      <w:r>
        <w:rPr>
          <w:rFonts w:ascii="Times New Roman" w:hAnsi="Times New Roman"/>
          <w:sz w:val="28"/>
          <w:szCs w:val="28"/>
        </w:rPr>
        <w:t>ь, турнір-знавців, усний журнал;</w:t>
      </w:r>
    </w:p>
    <w:p w:rsidR="002F3EE9" w:rsidRPr="00FF2B9F" w:rsidRDefault="002F3EE9" w:rsidP="009E4263">
      <w:pPr>
        <w:numPr>
          <w:ilvl w:val="0"/>
          <w:numId w:val="3"/>
        </w:numPr>
        <w:tabs>
          <w:tab w:val="clear" w:pos="1428"/>
          <w:tab w:val="left" w:pos="426"/>
          <w:tab w:val="num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55980">
        <w:rPr>
          <w:rFonts w:ascii="Times New Roman" w:hAnsi="Times New Roman"/>
          <w:i/>
          <w:sz w:val="28"/>
          <w:szCs w:val="28"/>
        </w:rPr>
        <w:t>художньо-естетичного характеру</w:t>
      </w:r>
      <w:r w:rsidRPr="00FF2B9F">
        <w:rPr>
          <w:rFonts w:ascii="Times New Roman" w:hAnsi="Times New Roman"/>
          <w:sz w:val="28"/>
          <w:szCs w:val="28"/>
        </w:rPr>
        <w:t>: кільцівка пісень, концерт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F2B9F">
        <w:rPr>
          <w:rFonts w:ascii="Times New Roman" w:hAnsi="Times New Roman"/>
          <w:sz w:val="28"/>
          <w:szCs w:val="28"/>
        </w:rPr>
        <w:t>блискавка</w:t>
      </w:r>
      <w:r>
        <w:rPr>
          <w:rFonts w:ascii="Times New Roman" w:hAnsi="Times New Roman"/>
          <w:sz w:val="28"/>
          <w:szCs w:val="28"/>
        </w:rPr>
        <w:t>»</w:t>
      </w:r>
      <w:r w:rsidRPr="00FF2B9F">
        <w:rPr>
          <w:rFonts w:ascii="Times New Roman" w:hAnsi="Times New Roman"/>
          <w:sz w:val="28"/>
          <w:szCs w:val="28"/>
        </w:rPr>
        <w:t xml:space="preserve">, ляльковий театр, літературно-художні конкурси, конкурс інсценізованих пісень, конкурс живих картин, турнір знавців поезії, естафета улюблених занять, естафета – </w:t>
      </w:r>
      <w:r>
        <w:rPr>
          <w:rFonts w:ascii="Times New Roman" w:hAnsi="Times New Roman"/>
          <w:sz w:val="28"/>
          <w:szCs w:val="28"/>
        </w:rPr>
        <w:t>«</w:t>
      </w:r>
      <w:r w:rsidRPr="00FF2B9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омашка»;</w:t>
      </w:r>
    </w:p>
    <w:p w:rsidR="002F3EE9" w:rsidRDefault="002F3EE9" w:rsidP="009E4263">
      <w:pPr>
        <w:numPr>
          <w:ilvl w:val="0"/>
          <w:numId w:val="3"/>
        </w:numPr>
        <w:tabs>
          <w:tab w:val="clear" w:pos="1428"/>
          <w:tab w:val="left" w:pos="426"/>
          <w:tab w:val="num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</w:t>
      </w:r>
      <w:r w:rsidRPr="00355980">
        <w:rPr>
          <w:rFonts w:ascii="Times New Roman" w:hAnsi="Times New Roman"/>
          <w:i/>
          <w:sz w:val="28"/>
          <w:szCs w:val="28"/>
        </w:rPr>
        <w:t>портивно-оздоровчі:</w:t>
      </w:r>
      <w:r w:rsidRPr="00FF2B9F">
        <w:rPr>
          <w:rFonts w:ascii="Times New Roman" w:hAnsi="Times New Roman"/>
          <w:sz w:val="28"/>
          <w:szCs w:val="28"/>
        </w:rPr>
        <w:t xml:space="preserve"> весела спартакіада, сюїта туристських ігор, спартакіада народних ігор, весела </w:t>
      </w:r>
      <w:r>
        <w:rPr>
          <w:rFonts w:ascii="Times New Roman" w:hAnsi="Times New Roman"/>
          <w:sz w:val="28"/>
          <w:szCs w:val="28"/>
        </w:rPr>
        <w:t>літня</w:t>
      </w:r>
      <w:r w:rsidRPr="00FF2B9F">
        <w:rPr>
          <w:rFonts w:ascii="Times New Roman" w:hAnsi="Times New Roman"/>
          <w:sz w:val="28"/>
          <w:szCs w:val="28"/>
        </w:rPr>
        <w:t xml:space="preserve"> спартакіада, малі олімпійські ігри, бій невловимих, космонавти і метеори, пошукові ігри на місцевості та інші.</w:t>
      </w:r>
    </w:p>
    <w:p w:rsidR="002F3EE9" w:rsidRPr="00FF2B9F" w:rsidRDefault="002F3EE9" w:rsidP="007447F9">
      <w:pPr>
        <w:numPr>
          <w:ilvl w:val="0"/>
          <w:numId w:val="3"/>
        </w:numPr>
        <w:tabs>
          <w:tab w:val="clear" w:pos="1428"/>
          <w:tab w:val="left" w:pos="426"/>
          <w:tab w:val="num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55980">
        <w:rPr>
          <w:rFonts w:ascii="Times New Roman" w:hAnsi="Times New Roman"/>
          <w:i/>
          <w:sz w:val="28"/>
          <w:szCs w:val="28"/>
        </w:rPr>
        <w:t>організаторські:</w:t>
      </w:r>
      <w:r w:rsidRPr="00FF2B9F">
        <w:rPr>
          <w:rFonts w:ascii="Times New Roman" w:hAnsi="Times New Roman"/>
          <w:sz w:val="28"/>
          <w:szCs w:val="28"/>
        </w:rPr>
        <w:t xml:space="preserve"> газета-блискавка, день народження колективу, жива газета, колективне планування, загальний збір, чергування творчих доручень тощо.</w:t>
      </w:r>
    </w:p>
    <w:p w:rsidR="002F3EE9" w:rsidRPr="0094797A" w:rsidRDefault="002F3EE9" w:rsidP="00EF54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97A">
        <w:rPr>
          <w:rFonts w:ascii="Times New Roman" w:hAnsi="Times New Roman"/>
          <w:sz w:val="28"/>
          <w:szCs w:val="28"/>
        </w:rPr>
        <w:t xml:space="preserve">Всі пропоновані колективні чи групові справи пронизані грою та спілкуванням у колі на різні теми, а тому їх можна назвати </w:t>
      </w:r>
      <w:r w:rsidRPr="0094797A">
        <w:rPr>
          <w:rFonts w:ascii="Times New Roman" w:hAnsi="Times New Roman"/>
          <w:b/>
          <w:i/>
          <w:sz w:val="28"/>
          <w:szCs w:val="28"/>
        </w:rPr>
        <w:t>колективним ігровим спілкуванням.</w:t>
      </w:r>
      <w:r w:rsidRPr="0094797A">
        <w:rPr>
          <w:rFonts w:ascii="Times New Roman" w:hAnsi="Times New Roman"/>
          <w:b/>
          <w:sz w:val="28"/>
          <w:szCs w:val="28"/>
        </w:rPr>
        <w:t xml:space="preserve"> </w:t>
      </w:r>
      <w:r w:rsidRPr="0094797A">
        <w:rPr>
          <w:rFonts w:ascii="Times New Roman" w:hAnsi="Times New Roman"/>
          <w:sz w:val="28"/>
          <w:szCs w:val="28"/>
        </w:rPr>
        <w:t xml:space="preserve">Кожна дитина є активним учасником спілкування, вільно висловлює свої думки, ділиться набутим життєвим досвідом, знаннями, поглядами, думками. </w:t>
      </w:r>
      <w:r w:rsidRPr="00355980">
        <w:rPr>
          <w:rFonts w:ascii="Times New Roman" w:hAnsi="Times New Roman"/>
          <w:i/>
          <w:sz w:val="28"/>
          <w:szCs w:val="28"/>
        </w:rPr>
        <w:t>Форми колективного ігрового спілкування:</w:t>
      </w:r>
      <w:r>
        <w:rPr>
          <w:rFonts w:ascii="Times New Roman" w:hAnsi="Times New Roman"/>
          <w:sz w:val="28"/>
          <w:szCs w:val="28"/>
        </w:rPr>
        <w:t xml:space="preserve"> «Чарівний стілець»,</w:t>
      </w:r>
      <w:r w:rsidRPr="00947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4797A">
        <w:rPr>
          <w:rFonts w:ascii="Times New Roman" w:hAnsi="Times New Roman"/>
          <w:sz w:val="28"/>
          <w:szCs w:val="28"/>
        </w:rPr>
        <w:t>Проблема на долоні</w:t>
      </w:r>
      <w:r>
        <w:rPr>
          <w:rFonts w:ascii="Times New Roman" w:hAnsi="Times New Roman"/>
          <w:sz w:val="28"/>
          <w:szCs w:val="28"/>
        </w:rPr>
        <w:t>»,</w:t>
      </w:r>
      <w:r w:rsidRPr="00947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4797A">
        <w:rPr>
          <w:rFonts w:ascii="Times New Roman" w:hAnsi="Times New Roman"/>
          <w:sz w:val="28"/>
          <w:szCs w:val="28"/>
        </w:rPr>
        <w:t>Презентація світу (об’єкта)</w:t>
      </w:r>
      <w:r>
        <w:rPr>
          <w:rFonts w:ascii="Times New Roman" w:hAnsi="Times New Roman"/>
          <w:sz w:val="28"/>
          <w:szCs w:val="28"/>
        </w:rPr>
        <w:t>»,</w:t>
      </w:r>
      <w:r w:rsidRPr="00947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4797A">
        <w:rPr>
          <w:rFonts w:ascii="Times New Roman" w:hAnsi="Times New Roman"/>
          <w:sz w:val="28"/>
          <w:szCs w:val="28"/>
        </w:rPr>
        <w:t>Театр-експромт</w:t>
      </w:r>
      <w:r>
        <w:rPr>
          <w:rFonts w:ascii="Times New Roman" w:hAnsi="Times New Roman"/>
          <w:sz w:val="28"/>
          <w:szCs w:val="28"/>
        </w:rPr>
        <w:t>», «</w:t>
      </w:r>
      <w:r w:rsidRPr="0094797A">
        <w:rPr>
          <w:rFonts w:ascii="Times New Roman" w:hAnsi="Times New Roman"/>
          <w:sz w:val="28"/>
          <w:szCs w:val="28"/>
        </w:rPr>
        <w:t>Конверт дружні</w:t>
      </w:r>
      <w:r>
        <w:rPr>
          <w:rFonts w:ascii="Times New Roman" w:hAnsi="Times New Roman"/>
          <w:sz w:val="28"/>
          <w:szCs w:val="28"/>
        </w:rPr>
        <w:t>х запитань (життєвих ситуацій)»,</w:t>
      </w:r>
      <w:r w:rsidRPr="00947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4797A">
        <w:rPr>
          <w:rFonts w:ascii="Times New Roman" w:hAnsi="Times New Roman"/>
          <w:sz w:val="28"/>
          <w:szCs w:val="28"/>
        </w:rPr>
        <w:t>У чому сіль?</w:t>
      </w:r>
      <w:r>
        <w:rPr>
          <w:rFonts w:ascii="Times New Roman" w:hAnsi="Times New Roman"/>
          <w:sz w:val="28"/>
          <w:szCs w:val="28"/>
        </w:rPr>
        <w:t>»,</w:t>
      </w:r>
      <w:r w:rsidRPr="00947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4797A">
        <w:rPr>
          <w:rFonts w:ascii="Times New Roman" w:hAnsi="Times New Roman"/>
          <w:sz w:val="28"/>
          <w:szCs w:val="28"/>
        </w:rPr>
        <w:t>Людина скрізь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947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4797A">
        <w:rPr>
          <w:rFonts w:ascii="Times New Roman" w:hAnsi="Times New Roman"/>
          <w:sz w:val="28"/>
          <w:szCs w:val="28"/>
        </w:rPr>
        <w:t>Коли предмети говорять?</w:t>
      </w:r>
      <w:r>
        <w:rPr>
          <w:rFonts w:ascii="Times New Roman" w:hAnsi="Times New Roman"/>
          <w:sz w:val="28"/>
          <w:szCs w:val="28"/>
        </w:rPr>
        <w:t>», «</w:t>
      </w:r>
      <w:r w:rsidRPr="0094797A">
        <w:rPr>
          <w:rFonts w:ascii="Times New Roman" w:hAnsi="Times New Roman"/>
          <w:sz w:val="28"/>
          <w:szCs w:val="28"/>
        </w:rPr>
        <w:t>Калейдоскоп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947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4797A">
        <w:rPr>
          <w:rFonts w:ascii="Times New Roman" w:hAnsi="Times New Roman"/>
          <w:sz w:val="28"/>
          <w:szCs w:val="28"/>
        </w:rPr>
        <w:t>Кошик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947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4797A">
        <w:rPr>
          <w:rFonts w:ascii="Times New Roman" w:hAnsi="Times New Roman"/>
          <w:sz w:val="28"/>
          <w:szCs w:val="28"/>
        </w:rPr>
        <w:t xml:space="preserve">П’ять хвилин </w:t>
      </w:r>
      <w:r>
        <w:rPr>
          <w:rFonts w:ascii="Times New Roman" w:hAnsi="Times New Roman"/>
          <w:sz w:val="28"/>
          <w:szCs w:val="28"/>
        </w:rPr>
        <w:t>і</w:t>
      </w:r>
      <w:r w:rsidRPr="0094797A">
        <w:rPr>
          <w:rFonts w:ascii="Times New Roman" w:hAnsi="Times New Roman"/>
          <w:sz w:val="28"/>
          <w:szCs w:val="28"/>
        </w:rPr>
        <w:t>з мистецтвом</w:t>
      </w:r>
      <w:r>
        <w:rPr>
          <w:rFonts w:ascii="Times New Roman" w:hAnsi="Times New Roman"/>
          <w:sz w:val="28"/>
          <w:szCs w:val="28"/>
        </w:rPr>
        <w:t>»,</w:t>
      </w:r>
      <w:r w:rsidRPr="00947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«У колі симпатій»,</w:t>
      </w:r>
      <w:r w:rsidRPr="00947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«Турнір ораторів»,</w:t>
      </w:r>
      <w:r w:rsidRPr="00947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4797A">
        <w:rPr>
          <w:rFonts w:ascii="Times New Roman" w:hAnsi="Times New Roman"/>
          <w:sz w:val="28"/>
          <w:szCs w:val="28"/>
        </w:rPr>
        <w:t>Інтелектуальний аукціон</w:t>
      </w:r>
      <w:r>
        <w:rPr>
          <w:rFonts w:ascii="Times New Roman" w:hAnsi="Times New Roman"/>
          <w:sz w:val="28"/>
          <w:szCs w:val="28"/>
        </w:rPr>
        <w:t>» та інші</w:t>
      </w:r>
      <w:r w:rsidRPr="0094797A">
        <w:rPr>
          <w:rFonts w:ascii="Times New Roman" w:hAnsi="Times New Roman"/>
          <w:sz w:val="28"/>
          <w:szCs w:val="28"/>
        </w:rPr>
        <w:t>.</w:t>
      </w:r>
    </w:p>
    <w:p w:rsidR="002F3EE9" w:rsidRPr="006B539E" w:rsidRDefault="002F3EE9" w:rsidP="00EF54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</w:t>
      </w:r>
      <w:r w:rsidRPr="002270D5">
        <w:rPr>
          <w:rFonts w:ascii="Times New Roman" w:hAnsi="Times New Roman"/>
          <w:sz w:val="28"/>
          <w:szCs w:val="28"/>
        </w:rPr>
        <w:t xml:space="preserve"> реалізації важливих завдань організації </w:t>
      </w:r>
      <w:r>
        <w:rPr>
          <w:rFonts w:ascii="Times New Roman" w:hAnsi="Times New Roman"/>
          <w:sz w:val="28"/>
          <w:szCs w:val="28"/>
        </w:rPr>
        <w:t xml:space="preserve">ефективного </w:t>
      </w:r>
      <w:r w:rsidRPr="002270D5">
        <w:rPr>
          <w:rFonts w:ascii="Times New Roman" w:hAnsi="Times New Roman"/>
          <w:sz w:val="28"/>
          <w:szCs w:val="28"/>
        </w:rPr>
        <w:t xml:space="preserve">виховного процесу сприяє використання різних ігор, </w:t>
      </w:r>
      <w:r w:rsidRPr="007D5500">
        <w:rPr>
          <w:rFonts w:ascii="Times New Roman" w:hAnsi="Times New Roman"/>
          <w:sz w:val="28"/>
          <w:szCs w:val="28"/>
        </w:rPr>
        <w:t>зокрема,</w:t>
      </w:r>
      <w:r w:rsidRPr="007D5500">
        <w:rPr>
          <w:rFonts w:ascii="Times New Roman" w:hAnsi="Times New Roman"/>
          <w:b/>
          <w:i/>
          <w:sz w:val="28"/>
          <w:szCs w:val="28"/>
        </w:rPr>
        <w:t xml:space="preserve"> ігор з літерами та словами,</w:t>
      </w:r>
      <w:r w:rsidRPr="002270D5">
        <w:rPr>
          <w:rFonts w:ascii="Times New Roman" w:hAnsi="Times New Roman"/>
          <w:sz w:val="28"/>
          <w:szCs w:val="28"/>
        </w:rPr>
        <w:t xml:space="preserve"> які мають бути максимально спрямованими на формування мовленнєвої культури </w:t>
      </w:r>
      <w:r>
        <w:rPr>
          <w:rFonts w:ascii="Times New Roman" w:hAnsi="Times New Roman"/>
          <w:sz w:val="28"/>
          <w:szCs w:val="28"/>
        </w:rPr>
        <w:t>дітей</w:t>
      </w:r>
      <w:r w:rsidRPr="002270D5">
        <w:rPr>
          <w:rFonts w:ascii="Times New Roman" w:hAnsi="Times New Roman"/>
          <w:sz w:val="28"/>
          <w:szCs w:val="28"/>
        </w:rPr>
        <w:t xml:space="preserve">, збагачення їхнього словникового запасу. До ігор </w:t>
      </w:r>
      <w:r>
        <w:rPr>
          <w:rFonts w:ascii="Times New Roman" w:hAnsi="Times New Roman"/>
          <w:sz w:val="28"/>
          <w:szCs w:val="28"/>
        </w:rPr>
        <w:t>і</w:t>
      </w:r>
      <w:r w:rsidRPr="002270D5">
        <w:rPr>
          <w:rFonts w:ascii="Times New Roman" w:hAnsi="Times New Roman"/>
          <w:sz w:val="28"/>
          <w:szCs w:val="28"/>
        </w:rPr>
        <w:t xml:space="preserve">з літерами та  словами відносять: кросворди, чайнворди, логогрифи, метаграми, анаграми, омоніми, шаради, паліндромони, різного роду словесні ігри, пов’язані із складанням слів. </w:t>
      </w:r>
    </w:p>
    <w:p w:rsidR="002F3EE9" w:rsidRPr="002159A7" w:rsidRDefault="002F3EE9" w:rsidP="00436F82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159A7">
        <w:rPr>
          <w:rFonts w:ascii="Times New Roman" w:hAnsi="Times New Roman"/>
          <w:iCs/>
          <w:sz w:val="28"/>
          <w:szCs w:val="28"/>
        </w:rPr>
        <w:t xml:space="preserve">Із розвитком інтелекту, уваги, логіки, пам’яті пов’язані </w:t>
      </w:r>
      <w:r w:rsidRPr="002159A7">
        <w:rPr>
          <w:rFonts w:ascii="Times New Roman" w:hAnsi="Times New Roman"/>
          <w:b/>
          <w:i/>
          <w:iCs/>
          <w:sz w:val="28"/>
          <w:szCs w:val="28"/>
        </w:rPr>
        <w:t>логічні ігри, головоломки, ребуси.</w:t>
      </w:r>
      <w:r w:rsidRPr="002159A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59A7">
        <w:rPr>
          <w:rFonts w:ascii="Times New Roman" w:hAnsi="Times New Roman"/>
          <w:iCs/>
          <w:sz w:val="28"/>
          <w:szCs w:val="28"/>
        </w:rPr>
        <w:t>Вони вимагають від людини розумових дій, логічного мислення, знань, що зберігаються в пам’яті та є ефективною формою організації дозвілля та відпочинку.</w:t>
      </w:r>
    </w:p>
    <w:p w:rsidR="002F3EE9" w:rsidRPr="0070175F" w:rsidRDefault="002F3EE9" w:rsidP="00436F82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0175F">
        <w:rPr>
          <w:rFonts w:ascii="Times New Roman" w:hAnsi="Times New Roman"/>
          <w:iCs/>
          <w:sz w:val="28"/>
          <w:szCs w:val="28"/>
        </w:rPr>
        <w:t>Ігри часто проводять у залі для глядачів, зі сцени у школі, клубі, а влітку – на відкритому майданчику – з естради.</w:t>
      </w:r>
      <w:r w:rsidRPr="0070175F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70175F">
        <w:rPr>
          <w:rFonts w:ascii="Times New Roman" w:hAnsi="Times New Roman"/>
          <w:iCs/>
          <w:sz w:val="28"/>
          <w:szCs w:val="28"/>
        </w:rPr>
        <w:t>Важливо, щоб ігри у програмі були різноманітними, відрізнялися за змістом, оформленням, характером тих дій, з якими вони зв’язані.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0175F">
        <w:rPr>
          <w:rFonts w:ascii="Times New Roman" w:hAnsi="Times New Roman"/>
          <w:iCs/>
          <w:sz w:val="28"/>
          <w:szCs w:val="28"/>
        </w:rPr>
        <w:t xml:space="preserve">Існують різноманітні  </w:t>
      </w:r>
      <w:r w:rsidRPr="004872CD">
        <w:rPr>
          <w:rFonts w:ascii="Times New Roman" w:hAnsi="Times New Roman"/>
          <w:b/>
          <w:i/>
          <w:iCs/>
          <w:sz w:val="28"/>
          <w:szCs w:val="28"/>
        </w:rPr>
        <w:t>ігри та розваги з естради:</w:t>
      </w:r>
      <w:r w:rsidRPr="0070175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F3EE9" w:rsidRPr="0070175F" w:rsidRDefault="002F3EE9" w:rsidP="00086BB8">
      <w:pPr>
        <w:pStyle w:val="ListParagraph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/>
          <w:iCs/>
          <w:sz w:val="28"/>
          <w:szCs w:val="28"/>
        </w:rPr>
      </w:pPr>
      <w:r w:rsidRPr="0070175F">
        <w:rPr>
          <w:rFonts w:ascii="Times New Roman" w:hAnsi="Times New Roman"/>
          <w:i/>
          <w:iCs/>
          <w:sz w:val="28"/>
          <w:szCs w:val="28"/>
        </w:rPr>
        <w:t>ігри-фокуси:</w:t>
      </w:r>
      <w:r w:rsidRPr="0070175F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«</w:t>
      </w:r>
      <w:r w:rsidRPr="0070175F">
        <w:rPr>
          <w:rFonts w:ascii="Times New Roman" w:hAnsi="Times New Roman"/>
          <w:iCs/>
          <w:sz w:val="28"/>
          <w:szCs w:val="28"/>
        </w:rPr>
        <w:t>В якій руці монета?</w:t>
      </w:r>
      <w:r>
        <w:rPr>
          <w:rFonts w:ascii="Times New Roman" w:hAnsi="Times New Roman"/>
          <w:iCs/>
          <w:sz w:val="28"/>
          <w:szCs w:val="28"/>
        </w:rPr>
        <w:t>»</w:t>
      </w:r>
      <w:r w:rsidRPr="0070175F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>«</w:t>
      </w:r>
      <w:r w:rsidRPr="0070175F">
        <w:rPr>
          <w:rFonts w:ascii="Times New Roman" w:hAnsi="Times New Roman"/>
          <w:iCs/>
          <w:sz w:val="28"/>
          <w:szCs w:val="28"/>
        </w:rPr>
        <w:t>Пройди крізь листівку</w:t>
      </w:r>
      <w:r>
        <w:rPr>
          <w:rFonts w:ascii="Times New Roman" w:hAnsi="Times New Roman"/>
          <w:iCs/>
          <w:sz w:val="28"/>
          <w:szCs w:val="28"/>
        </w:rPr>
        <w:t>»</w:t>
      </w:r>
      <w:r w:rsidRPr="0070175F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>«</w:t>
      </w:r>
      <w:r w:rsidRPr="0070175F">
        <w:rPr>
          <w:rFonts w:ascii="Times New Roman" w:hAnsi="Times New Roman"/>
          <w:iCs/>
          <w:sz w:val="28"/>
          <w:szCs w:val="28"/>
        </w:rPr>
        <w:t>Дізнаюсь Ваш місяць народження та вік</w:t>
      </w:r>
      <w:r>
        <w:rPr>
          <w:rFonts w:ascii="Times New Roman" w:hAnsi="Times New Roman"/>
          <w:iCs/>
          <w:sz w:val="28"/>
          <w:szCs w:val="28"/>
        </w:rPr>
        <w:t>»</w:t>
      </w:r>
      <w:r w:rsidRPr="0070175F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>«</w:t>
      </w:r>
      <w:r w:rsidRPr="0070175F">
        <w:rPr>
          <w:rFonts w:ascii="Times New Roman" w:hAnsi="Times New Roman"/>
          <w:iCs/>
          <w:sz w:val="28"/>
          <w:szCs w:val="28"/>
        </w:rPr>
        <w:t>Стрічка Мебіуса</w:t>
      </w:r>
      <w:r>
        <w:rPr>
          <w:rFonts w:ascii="Times New Roman" w:hAnsi="Times New Roman"/>
          <w:iCs/>
          <w:sz w:val="28"/>
          <w:szCs w:val="28"/>
        </w:rPr>
        <w:t>»</w:t>
      </w:r>
      <w:r w:rsidRPr="0070175F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>«</w:t>
      </w:r>
      <w:r w:rsidRPr="0070175F">
        <w:rPr>
          <w:rFonts w:ascii="Times New Roman" w:hAnsi="Times New Roman"/>
          <w:iCs/>
          <w:sz w:val="28"/>
          <w:szCs w:val="28"/>
        </w:rPr>
        <w:t>Важка монета</w:t>
      </w:r>
      <w:r>
        <w:rPr>
          <w:rFonts w:ascii="Times New Roman" w:hAnsi="Times New Roman"/>
          <w:iCs/>
          <w:sz w:val="28"/>
          <w:szCs w:val="28"/>
        </w:rPr>
        <w:t>»</w:t>
      </w:r>
      <w:r w:rsidRPr="0070175F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>«</w:t>
      </w:r>
      <w:r w:rsidRPr="0070175F">
        <w:rPr>
          <w:rFonts w:ascii="Times New Roman" w:hAnsi="Times New Roman"/>
          <w:iCs/>
          <w:sz w:val="28"/>
          <w:szCs w:val="28"/>
        </w:rPr>
        <w:t>На скільки частин</w:t>
      </w:r>
      <w:r>
        <w:rPr>
          <w:rFonts w:ascii="Times New Roman" w:hAnsi="Times New Roman"/>
          <w:iCs/>
          <w:sz w:val="28"/>
          <w:szCs w:val="28"/>
        </w:rPr>
        <w:t>»</w:t>
      </w:r>
      <w:r w:rsidRPr="0070175F">
        <w:rPr>
          <w:rFonts w:ascii="Times New Roman" w:hAnsi="Times New Roman"/>
          <w:iCs/>
          <w:sz w:val="28"/>
          <w:szCs w:val="28"/>
        </w:rPr>
        <w:t xml:space="preserve"> тощо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2F3EE9" w:rsidRPr="0070175F" w:rsidRDefault="002F3EE9" w:rsidP="00086BB8">
      <w:pPr>
        <w:pStyle w:val="ListParagraph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/>
          <w:iCs/>
          <w:sz w:val="28"/>
          <w:szCs w:val="28"/>
        </w:rPr>
      </w:pPr>
      <w:r w:rsidRPr="004872CD">
        <w:rPr>
          <w:rFonts w:ascii="Times New Roman" w:hAnsi="Times New Roman"/>
          <w:i/>
          <w:iCs/>
          <w:sz w:val="28"/>
          <w:szCs w:val="28"/>
        </w:rPr>
        <w:t>ігри-жарти:</w:t>
      </w:r>
      <w:r w:rsidRPr="0070175F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«</w:t>
      </w:r>
      <w:r w:rsidRPr="0070175F">
        <w:rPr>
          <w:rFonts w:ascii="Times New Roman" w:hAnsi="Times New Roman"/>
          <w:iCs/>
          <w:sz w:val="28"/>
          <w:szCs w:val="28"/>
        </w:rPr>
        <w:t>Назвіть наступне</w:t>
      </w:r>
      <w:r>
        <w:rPr>
          <w:rFonts w:ascii="Times New Roman" w:hAnsi="Times New Roman"/>
          <w:iCs/>
          <w:sz w:val="28"/>
          <w:szCs w:val="28"/>
        </w:rPr>
        <w:t>»</w:t>
      </w:r>
      <w:r w:rsidRPr="0070175F"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iCs/>
          <w:sz w:val="28"/>
          <w:szCs w:val="28"/>
        </w:rPr>
        <w:t xml:space="preserve"> «</w:t>
      </w:r>
      <w:r w:rsidRPr="0070175F">
        <w:rPr>
          <w:rFonts w:ascii="Times New Roman" w:hAnsi="Times New Roman"/>
          <w:iCs/>
          <w:sz w:val="28"/>
          <w:szCs w:val="28"/>
        </w:rPr>
        <w:t>Третя фраза</w:t>
      </w:r>
      <w:r>
        <w:rPr>
          <w:rFonts w:ascii="Times New Roman" w:hAnsi="Times New Roman"/>
          <w:iCs/>
          <w:sz w:val="28"/>
          <w:szCs w:val="28"/>
        </w:rPr>
        <w:t>»</w:t>
      </w:r>
      <w:r w:rsidRPr="0070175F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>«</w:t>
      </w:r>
      <w:r w:rsidRPr="0070175F">
        <w:rPr>
          <w:rFonts w:ascii="Times New Roman" w:hAnsi="Times New Roman"/>
          <w:iCs/>
          <w:sz w:val="28"/>
          <w:szCs w:val="28"/>
        </w:rPr>
        <w:t>Те ж само</w:t>
      </w:r>
      <w:r>
        <w:rPr>
          <w:rFonts w:ascii="Times New Roman" w:hAnsi="Times New Roman"/>
          <w:iCs/>
          <w:sz w:val="28"/>
          <w:szCs w:val="28"/>
        </w:rPr>
        <w:t>»</w:t>
      </w:r>
      <w:r w:rsidRPr="0070175F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>«</w:t>
      </w:r>
      <w:r w:rsidRPr="0070175F">
        <w:rPr>
          <w:rFonts w:ascii="Times New Roman" w:hAnsi="Times New Roman"/>
          <w:iCs/>
          <w:sz w:val="28"/>
          <w:szCs w:val="28"/>
        </w:rPr>
        <w:t>Три рази по два</w:t>
      </w:r>
      <w:r>
        <w:rPr>
          <w:rFonts w:ascii="Times New Roman" w:hAnsi="Times New Roman"/>
          <w:iCs/>
          <w:sz w:val="28"/>
          <w:szCs w:val="28"/>
        </w:rPr>
        <w:t>»</w:t>
      </w:r>
      <w:r w:rsidRPr="0070175F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>«</w:t>
      </w:r>
      <w:r w:rsidRPr="0070175F">
        <w:rPr>
          <w:rFonts w:ascii="Times New Roman" w:hAnsi="Times New Roman"/>
          <w:iCs/>
          <w:sz w:val="28"/>
          <w:szCs w:val="28"/>
        </w:rPr>
        <w:t>Руки доверху</w:t>
      </w:r>
      <w:r>
        <w:rPr>
          <w:rFonts w:ascii="Times New Roman" w:hAnsi="Times New Roman"/>
          <w:iCs/>
          <w:sz w:val="28"/>
          <w:szCs w:val="28"/>
        </w:rPr>
        <w:t>»</w:t>
      </w:r>
      <w:r w:rsidRPr="0070175F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>«</w:t>
      </w:r>
      <w:r w:rsidRPr="0070175F">
        <w:rPr>
          <w:rFonts w:ascii="Times New Roman" w:hAnsi="Times New Roman"/>
          <w:iCs/>
          <w:sz w:val="28"/>
          <w:szCs w:val="28"/>
        </w:rPr>
        <w:t>Я – знаменитий чародій</w:t>
      </w:r>
      <w:r>
        <w:rPr>
          <w:rFonts w:ascii="Times New Roman" w:hAnsi="Times New Roman"/>
          <w:iCs/>
          <w:sz w:val="28"/>
          <w:szCs w:val="28"/>
        </w:rPr>
        <w:t>»</w:t>
      </w:r>
      <w:r w:rsidRPr="0070175F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>«</w:t>
      </w:r>
      <w:r w:rsidRPr="0070175F">
        <w:rPr>
          <w:rFonts w:ascii="Times New Roman" w:hAnsi="Times New Roman"/>
          <w:iCs/>
          <w:sz w:val="28"/>
          <w:szCs w:val="28"/>
        </w:rPr>
        <w:t>Хто переможе?</w:t>
      </w:r>
      <w:r>
        <w:rPr>
          <w:rFonts w:ascii="Times New Roman" w:hAnsi="Times New Roman"/>
          <w:iCs/>
          <w:sz w:val="28"/>
          <w:szCs w:val="28"/>
        </w:rPr>
        <w:t>»</w:t>
      </w:r>
      <w:r w:rsidRPr="0070175F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>«</w:t>
      </w:r>
      <w:r w:rsidRPr="0070175F">
        <w:rPr>
          <w:rFonts w:ascii="Times New Roman" w:hAnsi="Times New Roman"/>
          <w:iCs/>
          <w:sz w:val="28"/>
          <w:szCs w:val="28"/>
        </w:rPr>
        <w:t>Неочікувані відповіді</w:t>
      </w:r>
      <w:r>
        <w:rPr>
          <w:rFonts w:ascii="Times New Roman" w:hAnsi="Times New Roman"/>
          <w:iCs/>
          <w:sz w:val="28"/>
          <w:szCs w:val="28"/>
        </w:rPr>
        <w:t>»</w:t>
      </w:r>
      <w:r w:rsidRPr="0070175F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>«</w:t>
      </w:r>
      <w:r w:rsidRPr="0070175F">
        <w:rPr>
          <w:rFonts w:ascii="Times New Roman" w:hAnsi="Times New Roman"/>
          <w:iCs/>
          <w:sz w:val="28"/>
          <w:szCs w:val="28"/>
        </w:rPr>
        <w:t>Нісенітниця</w:t>
      </w:r>
      <w:r>
        <w:rPr>
          <w:rFonts w:ascii="Times New Roman" w:hAnsi="Times New Roman"/>
          <w:iCs/>
          <w:sz w:val="28"/>
          <w:szCs w:val="28"/>
        </w:rPr>
        <w:t>»</w:t>
      </w:r>
      <w:r w:rsidRPr="0070175F">
        <w:rPr>
          <w:rFonts w:ascii="Times New Roman" w:hAnsi="Times New Roman"/>
          <w:iCs/>
          <w:sz w:val="28"/>
          <w:szCs w:val="28"/>
        </w:rPr>
        <w:t xml:space="preserve"> тощо;</w:t>
      </w:r>
    </w:p>
    <w:p w:rsidR="002F3EE9" w:rsidRDefault="002F3EE9" w:rsidP="00086BB8">
      <w:pPr>
        <w:pStyle w:val="ListParagraph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/>
          <w:iCs/>
          <w:sz w:val="28"/>
          <w:szCs w:val="28"/>
        </w:rPr>
      </w:pPr>
      <w:r w:rsidRPr="0070175F">
        <w:rPr>
          <w:rFonts w:ascii="Times New Roman" w:hAnsi="Times New Roman"/>
          <w:i/>
          <w:iCs/>
          <w:sz w:val="28"/>
          <w:szCs w:val="28"/>
        </w:rPr>
        <w:t>ігри-атракціони:</w:t>
      </w:r>
      <w:r w:rsidRPr="0070175F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«</w:t>
      </w:r>
      <w:r w:rsidRPr="0070175F">
        <w:rPr>
          <w:rFonts w:ascii="Times New Roman" w:hAnsi="Times New Roman"/>
          <w:iCs/>
          <w:sz w:val="28"/>
          <w:szCs w:val="28"/>
        </w:rPr>
        <w:t>Мотальники</w:t>
      </w:r>
      <w:r>
        <w:rPr>
          <w:rFonts w:ascii="Times New Roman" w:hAnsi="Times New Roman"/>
          <w:iCs/>
          <w:sz w:val="28"/>
          <w:szCs w:val="28"/>
        </w:rPr>
        <w:t>»</w:t>
      </w:r>
      <w:r w:rsidRPr="0070175F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>«</w:t>
      </w:r>
      <w:r w:rsidRPr="0070175F">
        <w:rPr>
          <w:rFonts w:ascii="Times New Roman" w:hAnsi="Times New Roman"/>
          <w:iCs/>
          <w:sz w:val="28"/>
          <w:szCs w:val="28"/>
        </w:rPr>
        <w:t>Годинники</w:t>
      </w:r>
      <w:r>
        <w:rPr>
          <w:rFonts w:ascii="Times New Roman" w:hAnsi="Times New Roman"/>
          <w:iCs/>
          <w:sz w:val="28"/>
          <w:szCs w:val="28"/>
        </w:rPr>
        <w:t>», «</w:t>
      </w:r>
      <w:r w:rsidRPr="0070175F">
        <w:rPr>
          <w:rFonts w:ascii="Times New Roman" w:hAnsi="Times New Roman"/>
          <w:iCs/>
          <w:sz w:val="28"/>
          <w:szCs w:val="28"/>
        </w:rPr>
        <w:t>Зріж приз</w:t>
      </w:r>
      <w:r>
        <w:rPr>
          <w:rFonts w:ascii="Times New Roman" w:hAnsi="Times New Roman"/>
          <w:iCs/>
          <w:sz w:val="28"/>
          <w:szCs w:val="28"/>
        </w:rPr>
        <w:t>», «</w:t>
      </w:r>
      <w:r w:rsidRPr="0070175F">
        <w:rPr>
          <w:rFonts w:ascii="Times New Roman" w:hAnsi="Times New Roman"/>
          <w:iCs/>
          <w:sz w:val="28"/>
          <w:szCs w:val="28"/>
        </w:rPr>
        <w:t>Влучання в ціль</w:t>
      </w:r>
      <w:r>
        <w:rPr>
          <w:rFonts w:ascii="Times New Roman" w:hAnsi="Times New Roman"/>
          <w:iCs/>
          <w:sz w:val="28"/>
          <w:szCs w:val="28"/>
        </w:rPr>
        <w:t>», «</w:t>
      </w:r>
      <w:r w:rsidRPr="0070175F">
        <w:rPr>
          <w:rFonts w:ascii="Times New Roman" w:hAnsi="Times New Roman"/>
          <w:iCs/>
          <w:sz w:val="28"/>
          <w:szCs w:val="28"/>
        </w:rPr>
        <w:t>Обертання обручів</w:t>
      </w:r>
      <w:r>
        <w:rPr>
          <w:rFonts w:ascii="Times New Roman" w:hAnsi="Times New Roman"/>
          <w:iCs/>
          <w:sz w:val="28"/>
          <w:szCs w:val="28"/>
        </w:rPr>
        <w:t>», «</w:t>
      </w:r>
      <w:r w:rsidRPr="0070175F">
        <w:rPr>
          <w:rFonts w:ascii="Times New Roman" w:hAnsi="Times New Roman"/>
          <w:iCs/>
          <w:sz w:val="28"/>
          <w:szCs w:val="28"/>
        </w:rPr>
        <w:t>Підніми м’яч</w:t>
      </w:r>
      <w:r>
        <w:rPr>
          <w:rFonts w:ascii="Times New Roman" w:hAnsi="Times New Roman"/>
          <w:iCs/>
          <w:sz w:val="28"/>
          <w:szCs w:val="28"/>
        </w:rPr>
        <w:t>», «</w:t>
      </w:r>
      <w:r w:rsidRPr="0070175F">
        <w:rPr>
          <w:rFonts w:ascii="Times New Roman" w:hAnsi="Times New Roman"/>
          <w:iCs/>
          <w:sz w:val="28"/>
          <w:szCs w:val="28"/>
        </w:rPr>
        <w:t>На трьох ногах</w:t>
      </w:r>
      <w:r>
        <w:rPr>
          <w:rFonts w:ascii="Times New Roman" w:hAnsi="Times New Roman"/>
          <w:iCs/>
          <w:sz w:val="28"/>
          <w:szCs w:val="28"/>
        </w:rPr>
        <w:t>», «</w:t>
      </w:r>
      <w:r w:rsidRPr="0070175F">
        <w:rPr>
          <w:rFonts w:ascii="Times New Roman" w:hAnsi="Times New Roman"/>
          <w:iCs/>
          <w:sz w:val="28"/>
          <w:szCs w:val="28"/>
        </w:rPr>
        <w:t>Яка сторінка?</w:t>
      </w:r>
      <w:r>
        <w:rPr>
          <w:rFonts w:ascii="Times New Roman" w:hAnsi="Times New Roman"/>
          <w:iCs/>
          <w:sz w:val="28"/>
          <w:szCs w:val="28"/>
        </w:rPr>
        <w:t>», «</w:t>
      </w:r>
      <w:r w:rsidRPr="0070175F">
        <w:rPr>
          <w:rFonts w:ascii="Times New Roman" w:hAnsi="Times New Roman"/>
          <w:iCs/>
          <w:sz w:val="28"/>
          <w:szCs w:val="28"/>
        </w:rPr>
        <w:t>Як звуть</w:t>
      </w:r>
      <w:r>
        <w:rPr>
          <w:rFonts w:ascii="Times New Roman" w:hAnsi="Times New Roman"/>
          <w:iCs/>
          <w:sz w:val="28"/>
          <w:szCs w:val="28"/>
        </w:rPr>
        <w:t xml:space="preserve"> ляльку», «</w:t>
      </w:r>
      <w:r w:rsidRPr="0070175F">
        <w:rPr>
          <w:rFonts w:ascii="Times New Roman" w:hAnsi="Times New Roman"/>
          <w:iCs/>
          <w:sz w:val="28"/>
          <w:szCs w:val="28"/>
        </w:rPr>
        <w:t>Веселі рибалки</w:t>
      </w:r>
      <w:r>
        <w:rPr>
          <w:rFonts w:ascii="Times New Roman" w:hAnsi="Times New Roman"/>
          <w:iCs/>
          <w:sz w:val="28"/>
          <w:szCs w:val="28"/>
        </w:rPr>
        <w:t>», «</w:t>
      </w:r>
      <w:r w:rsidRPr="0070175F">
        <w:rPr>
          <w:rFonts w:ascii="Times New Roman" w:hAnsi="Times New Roman"/>
          <w:iCs/>
          <w:sz w:val="28"/>
          <w:szCs w:val="28"/>
        </w:rPr>
        <w:t>Бокс</w:t>
      </w:r>
      <w:r>
        <w:rPr>
          <w:rFonts w:ascii="Times New Roman" w:hAnsi="Times New Roman"/>
          <w:iCs/>
          <w:sz w:val="28"/>
          <w:szCs w:val="28"/>
        </w:rPr>
        <w:t>», «</w:t>
      </w:r>
      <w:r w:rsidRPr="0070175F">
        <w:rPr>
          <w:rFonts w:ascii="Times New Roman" w:hAnsi="Times New Roman"/>
          <w:iCs/>
          <w:sz w:val="28"/>
          <w:szCs w:val="28"/>
        </w:rPr>
        <w:t>Склади слово</w:t>
      </w:r>
      <w:r>
        <w:rPr>
          <w:rFonts w:ascii="Times New Roman" w:hAnsi="Times New Roman"/>
          <w:iCs/>
          <w:sz w:val="28"/>
          <w:szCs w:val="28"/>
        </w:rPr>
        <w:t>», «</w:t>
      </w:r>
      <w:r w:rsidRPr="0070175F">
        <w:rPr>
          <w:rFonts w:ascii="Times New Roman" w:hAnsi="Times New Roman"/>
          <w:iCs/>
          <w:sz w:val="28"/>
          <w:szCs w:val="28"/>
        </w:rPr>
        <w:t>Склади прислів’я</w:t>
      </w:r>
      <w:r>
        <w:rPr>
          <w:rFonts w:ascii="Times New Roman" w:hAnsi="Times New Roman"/>
          <w:iCs/>
          <w:sz w:val="28"/>
          <w:szCs w:val="28"/>
        </w:rPr>
        <w:t>», «</w:t>
      </w:r>
      <w:r w:rsidRPr="0070175F">
        <w:rPr>
          <w:rFonts w:ascii="Times New Roman" w:hAnsi="Times New Roman"/>
          <w:iCs/>
          <w:sz w:val="28"/>
          <w:szCs w:val="28"/>
        </w:rPr>
        <w:t>Театр-експром</w:t>
      </w:r>
      <w:r>
        <w:rPr>
          <w:rFonts w:ascii="Times New Roman" w:hAnsi="Times New Roman"/>
          <w:iCs/>
          <w:sz w:val="28"/>
          <w:szCs w:val="28"/>
        </w:rPr>
        <w:t>т», «</w:t>
      </w:r>
      <w:r w:rsidRPr="0070175F">
        <w:rPr>
          <w:rFonts w:ascii="Times New Roman" w:hAnsi="Times New Roman"/>
          <w:iCs/>
          <w:sz w:val="28"/>
          <w:szCs w:val="28"/>
        </w:rPr>
        <w:t>Що до чого?</w:t>
      </w:r>
      <w:r>
        <w:rPr>
          <w:rFonts w:ascii="Times New Roman" w:hAnsi="Times New Roman"/>
          <w:iCs/>
          <w:sz w:val="28"/>
          <w:szCs w:val="28"/>
        </w:rPr>
        <w:t>», «</w:t>
      </w:r>
      <w:r w:rsidRPr="0070175F">
        <w:rPr>
          <w:rFonts w:ascii="Times New Roman" w:hAnsi="Times New Roman"/>
          <w:iCs/>
          <w:sz w:val="28"/>
          <w:szCs w:val="28"/>
        </w:rPr>
        <w:t>Здуй кульку</w:t>
      </w:r>
      <w:r>
        <w:rPr>
          <w:rFonts w:ascii="Times New Roman" w:hAnsi="Times New Roman"/>
          <w:iCs/>
          <w:sz w:val="28"/>
          <w:szCs w:val="28"/>
        </w:rPr>
        <w:t>», «Відгадайте приказку»;</w:t>
      </w:r>
      <w:r w:rsidRPr="0070175F">
        <w:rPr>
          <w:rFonts w:ascii="Times New Roman" w:hAnsi="Times New Roman"/>
          <w:iCs/>
          <w:sz w:val="28"/>
          <w:szCs w:val="28"/>
        </w:rPr>
        <w:t xml:space="preserve"> </w:t>
      </w:r>
    </w:p>
    <w:p w:rsidR="002F3EE9" w:rsidRPr="004872CD" w:rsidRDefault="002F3EE9" w:rsidP="00086BB8">
      <w:pPr>
        <w:pStyle w:val="ListParagraph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/>
          <w:iCs/>
          <w:sz w:val="28"/>
          <w:szCs w:val="28"/>
        </w:rPr>
      </w:pPr>
      <w:r w:rsidRPr="004872CD">
        <w:rPr>
          <w:rFonts w:ascii="Times New Roman" w:hAnsi="Times New Roman"/>
          <w:i/>
          <w:iCs/>
          <w:sz w:val="28"/>
          <w:szCs w:val="28"/>
        </w:rPr>
        <w:t>масові ігри:</w:t>
      </w:r>
      <w:r w:rsidRPr="004872CD">
        <w:rPr>
          <w:rFonts w:ascii="Times New Roman" w:hAnsi="Times New Roman"/>
          <w:iCs/>
          <w:sz w:val="28"/>
          <w:szCs w:val="28"/>
        </w:rPr>
        <w:t xml:space="preserve"> музичні, віршовані, </w:t>
      </w:r>
      <w:r>
        <w:rPr>
          <w:rFonts w:ascii="Times New Roman" w:hAnsi="Times New Roman"/>
          <w:iCs/>
          <w:sz w:val="28"/>
          <w:szCs w:val="28"/>
        </w:rPr>
        <w:t>«</w:t>
      </w:r>
      <w:r w:rsidRPr="004872CD">
        <w:rPr>
          <w:rFonts w:ascii="Times New Roman" w:hAnsi="Times New Roman"/>
          <w:iCs/>
          <w:sz w:val="28"/>
          <w:szCs w:val="28"/>
        </w:rPr>
        <w:t>кричалки</w:t>
      </w:r>
      <w:r>
        <w:rPr>
          <w:rFonts w:ascii="Times New Roman" w:hAnsi="Times New Roman"/>
          <w:iCs/>
          <w:sz w:val="28"/>
          <w:szCs w:val="28"/>
        </w:rPr>
        <w:t>»</w:t>
      </w:r>
      <w:r w:rsidRPr="004872CD">
        <w:rPr>
          <w:rFonts w:ascii="Times New Roman" w:hAnsi="Times New Roman"/>
          <w:iCs/>
          <w:sz w:val="28"/>
          <w:szCs w:val="28"/>
        </w:rPr>
        <w:t>.</w:t>
      </w:r>
    </w:p>
    <w:p w:rsidR="002F3EE9" w:rsidRPr="004872CD" w:rsidRDefault="002F3EE9" w:rsidP="009376C8">
      <w:pPr>
        <w:spacing w:after="0" w:line="360" w:lineRule="auto"/>
        <w:ind w:firstLine="360"/>
        <w:jc w:val="both"/>
        <w:rPr>
          <w:rFonts w:ascii="Times New Roman" w:hAnsi="Times New Roman"/>
          <w:bCs/>
          <w:iCs/>
          <w:sz w:val="28"/>
          <w:szCs w:val="28"/>
        </w:rPr>
      </w:pPr>
      <w:r w:rsidRPr="004872CD">
        <w:rPr>
          <w:rFonts w:ascii="Times New Roman" w:hAnsi="Times New Roman"/>
          <w:bCs/>
          <w:iCs/>
          <w:sz w:val="28"/>
          <w:szCs w:val="28"/>
        </w:rPr>
        <w:t xml:space="preserve">Серед ігор особливе місце займають </w:t>
      </w:r>
      <w:r w:rsidRPr="004872CD">
        <w:rPr>
          <w:rFonts w:ascii="Times New Roman" w:hAnsi="Times New Roman"/>
          <w:b/>
          <w:bCs/>
          <w:i/>
          <w:iCs/>
          <w:sz w:val="28"/>
          <w:szCs w:val="28"/>
        </w:rPr>
        <w:t>ігри пізнавальні</w:t>
      </w:r>
      <w:r w:rsidRPr="004872CD">
        <w:rPr>
          <w:rFonts w:ascii="Times New Roman" w:hAnsi="Times New Roman"/>
          <w:bCs/>
          <w:i/>
          <w:iCs/>
          <w:sz w:val="28"/>
          <w:szCs w:val="28"/>
        </w:rPr>
        <w:t>.</w:t>
      </w:r>
      <w:r w:rsidRPr="004872CD">
        <w:rPr>
          <w:rFonts w:ascii="Times New Roman" w:hAnsi="Times New Roman"/>
          <w:bCs/>
          <w:iCs/>
          <w:sz w:val="28"/>
          <w:szCs w:val="28"/>
        </w:rPr>
        <w:t xml:space="preserve"> Мета пізнавальних ігор спрямована на загальний розвиток дітей, розширення їхнього кругозор</w:t>
      </w:r>
      <w:r>
        <w:rPr>
          <w:rFonts w:ascii="Times New Roman" w:hAnsi="Times New Roman"/>
          <w:bCs/>
          <w:iCs/>
          <w:sz w:val="28"/>
          <w:szCs w:val="28"/>
        </w:rPr>
        <w:t>у, пізнання навколишнього світу</w:t>
      </w:r>
      <w:r w:rsidRPr="004872CD">
        <w:rPr>
          <w:rFonts w:ascii="Times New Roman" w:hAnsi="Times New Roman"/>
          <w:bCs/>
          <w:iCs/>
          <w:sz w:val="28"/>
          <w:szCs w:val="28"/>
        </w:rPr>
        <w:t>. Використання пізнавальних ігор у години дозвілля сприятиме розвитку їх</w:t>
      </w:r>
      <w:r>
        <w:rPr>
          <w:rFonts w:ascii="Times New Roman" w:hAnsi="Times New Roman"/>
          <w:bCs/>
          <w:iCs/>
          <w:sz w:val="28"/>
          <w:szCs w:val="28"/>
        </w:rPr>
        <w:t>ніх</w:t>
      </w:r>
      <w:r w:rsidRPr="004872CD">
        <w:rPr>
          <w:rFonts w:ascii="Times New Roman" w:hAnsi="Times New Roman"/>
          <w:bCs/>
          <w:iCs/>
          <w:sz w:val="28"/>
          <w:szCs w:val="28"/>
        </w:rPr>
        <w:t xml:space="preserve"> організаторських, творчих та пізнавальних здібностей.</w:t>
      </w:r>
      <w:r>
        <w:rPr>
          <w:rFonts w:ascii="Times New Roman" w:hAnsi="Times New Roman"/>
          <w:bCs/>
          <w:iCs/>
          <w:sz w:val="28"/>
          <w:szCs w:val="28"/>
        </w:rPr>
        <w:t xml:space="preserve"> Наприклад:</w:t>
      </w:r>
    </w:p>
    <w:p w:rsidR="002F3EE9" w:rsidRPr="004872CD" w:rsidRDefault="002F3EE9" w:rsidP="00086BB8">
      <w:pPr>
        <w:pStyle w:val="ListParagraph"/>
        <w:numPr>
          <w:ilvl w:val="0"/>
          <w:numId w:val="12"/>
        </w:numPr>
        <w:spacing w:line="360" w:lineRule="auto"/>
        <w:ind w:left="567" w:hanging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4872CD">
        <w:rPr>
          <w:rFonts w:ascii="Times New Roman" w:hAnsi="Times New Roman"/>
          <w:bCs/>
          <w:i/>
          <w:iCs/>
          <w:sz w:val="28"/>
          <w:szCs w:val="28"/>
        </w:rPr>
        <w:t>м</w:t>
      </w:r>
      <w:r>
        <w:rPr>
          <w:rFonts w:ascii="Times New Roman" w:hAnsi="Times New Roman"/>
          <w:bCs/>
          <w:i/>
          <w:iCs/>
          <w:sz w:val="28"/>
          <w:szCs w:val="28"/>
        </w:rPr>
        <w:t>атематичні ігри:</w:t>
      </w:r>
      <w:r w:rsidRPr="004872CD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«</w:t>
      </w:r>
      <w:r w:rsidRPr="004872CD">
        <w:rPr>
          <w:rFonts w:ascii="Times New Roman" w:hAnsi="Times New Roman"/>
          <w:bCs/>
          <w:iCs/>
          <w:sz w:val="28"/>
          <w:szCs w:val="28"/>
        </w:rPr>
        <w:t>Не зіб’юсь!</w:t>
      </w:r>
      <w:r>
        <w:rPr>
          <w:rFonts w:ascii="Times New Roman" w:hAnsi="Times New Roman"/>
          <w:bCs/>
          <w:iCs/>
          <w:sz w:val="28"/>
          <w:szCs w:val="28"/>
        </w:rPr>
        <w:t>»,</w:t>
      </w:r>
      <w:r w:rsidRPr="004872CD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«</w:t>
      </w:r>
      <w:r w:rsidRPr="004872CD">
        <w:rPr>
          <w:rFonts w:ascii="Times New Roman" w:hAnsi="Times New Roman"/>
          <w:bCs/>
          <w:iCs/>
          <w:sz w:val="28"/>
          <w:szCs w:val="28"/>
        </w:rPr>
        <w:t>Сума трьох чисел</w:t>
      </w:r>
      <w:r>
        <w:rPr>
          <w:rFonts w:ascii="Times New Roman" w:hAnsi="Times New Roman"/>
          <w:bCs/>
          <w:iCs/>
          <w:sz w:val="28"/>
          <w:szCs w:val="28"/>
        </w:rPr>
        <w:t>»</w:t>
      </w:r>
      <w:r w:rsidRPr="004872CD">
        <w:rPr>
          <w:rFonts w:ascii="Times New Roman" w:hAnsi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/>
          <w:bCs/>
          <w:iCs/>
          <w:sz w:val="28"/>
          <w:szCs w:val="28"/>
        </w:rPr>
        <w:t>«</w:t>
      </w:r>
      <w:r w:rsidRPr="004872CD">
        <w:rPr>
          <w:rFonts w:ascii="Times New Roman" w:hAnsi="Times New Roman"/>
          <w:bCs/>
          <w:iCs/>
          <w:sz w:val="28"/>
          <w:szCs w:val="28"/>
        </w:rPr>
        <w:t>Веселе множення</w:t>
      </w:r>
      <w:r>
        <w:rPr>
          <w:rFonts w:ascii="Times New Roman" w:hAnsi="Times New Roman"/>
          <w:bCs/>
          <w:iCs/>
          <w:sz w:val="28"/>
          <w:szCs w:val="28"/>
        </w:rPr>
        <w:t>»</w:t>
      </w:r>
      <w:r w:rsidRPr="004872CD">
        <w:rPr>
          <w:rFonts w:ascii="Times New Roman" w:hAnsi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/>
          <w:bCs/>
          <w:iCs/>
          <w:sz w:val="28"/>
          <w:szCs w:val="28"/>
        </w:rPr>
        <w:t>«</w:t>
      </w:r>
      <w:r w:rsidRPr="004872CD">
        <w:rPr>
          <w:rFonts w:ascii="Times New Roman" w:hAnsi="Times New Roman"/>
          <w:bCs/>
          <w:iCs/>
          <w:sz w:val="28"/>
          <w:szCs w:val="28"/>
        </w:rPr>
        <w:t>Математичні знаки</w:t>
      </w:r>
      <w:r>
        <w:rPr>
          <w:rFonts w:ascii="Times New Roman" w:hAnsi="Times New Roman"/>
          <w:bCs/>
          <w:iCs/>
          <w:sz w:val="28"/>
          <w:szCs w:val="28"/>
        </w:rPr>
        <w:t>»</w:t>
      </w:r>
      <w:r w:rsidRPr="004872CD">
        <w:rPr>
          <w:rFonts w:ascii="Times New Roman" w:hAnsi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/>
          <w:bCs/>
          <w:iCs/>
          <w:sz w:val="28"/>
          <w:szCs w:val="28"/>
        </w:rPr>
        <w:t>«</w:t>
      </w:r>
      <w:r w:rsidRPr="004872CD">
        <w:rPr>
          <w:rFonts w:ascii="Times New Roman" w:hAnsi="Times New Roman"/>
          <w:bCs/>
          <w:iCs/>
          <w:sz w:val="28"/>
          <w:szCs w:val="28"/>
        </w:rPr>
        <w:t>Отримай 20</w:t>
      </w:r>
      <w:r>
        <w:rPr>
          <w:rFonts w:ascii="Times New Roman" w:hAnsi="Times New Roman"/>
          <w:bCs/>
          <w:iCs/>
          <w:sz w:val="28"/>
          <w:szCs w:val="28"/>
        </w:rPr>
        <w:t>»</w:t>
      </w:r>
      <w:r w:rsidRPr="004872CD">
        <w:rPr>
          <w:rFonts w:ascii="Times New Roman" w:hAnsi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/>
          <w:bCs/>
          <w:iCs/>
          <w:sz w:val="28"/>
          <w:szCs w:val="28"/>
        </w:rPr>
        <w:t>«</w:t>
      </w:r>
      <w:r w:rsidRPr="004872CD">
        <w:rPr>
          <w:rFonts w:ascii="Times New Roman" w:hAnsi="Times New Roman"/>
          <w:bCs/>
          <w:iCs/>
          <w:sz w:val="28"/>
          <w:szCs w:val="28"/>
        </w:rPr>
        <w:t>Скільки років любителю головоломок?</w:t>
      </w:r>
      <w:r>
        <w:rPr>
          <w:rFonts w:ascii="Times New Roman" w:hAnsi="Times New Roman"/>
          <w:bCs/>
          <w:iCs/>
          <w:sz w:val="28"/>
          <w:szCs w:val="28"/>
        </w:rPr>
        <w:t>»</w:t>
      </w:r>
      <w:r w:rsidRPr="004872CD">
        <w:rPr>
          <w:rFonts w:ascii="Times New Roman" w:hAnsi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/>
          <w:bCs/>
          <w:iCs/>
          <w:sz w:val="28"/>
          <w:szCs w:val="28"/>
        </w:rPr>
        <w:t>«</w:t>
      </w:r>
      <w:r w:rsidRPr="004872CD">
        <w:rPr>
          <w:rFonts w:ascii="Times New Roman" w:hAnsi="Times New Roman"/>
          <w:bCs/>
          <w:iCs/>
          <w:sz w:val="28"/>
          <w:szCs w:val="28"/>
        </w:rPr>
        <w:t>Чи можливо</w:t>
      </w:r>
      <w:r>
        <w:rPr>
          <w:rFonts w:ascii="Times New Roman" w:hAnsi="Times New Roman"/>
          <w:bCs/>
          <w:iCs/>
          <w:sz w:val="28"/>
          <w:szCs w:val="28"/>
        </w:rPr>
        <w:t>»</w:t>
      </w:r>
      <w:r w:rsidRPr="004872CD">
        <w:rPr>
          <w:rFonts w:ascii="Times New Roman" w:hAnsi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/>
          <w:bCs/>
          <w:iCs/>
          <w:sz w:val="28"/>
          <w:szCs w:val="28"/>
        </w:rPr>
        <w:t>«</w:t>
      </w:r>
      <w:r w:rsidRPr="004872CD">
        <w:rPr>
          <w:rFonts w:ascii="Times New Roman" w:hAnsi="Times New Roman"/>
          <w:bCs/>
          <w:iCs/>
          <w:sz w:val="28"/>
          <w:szCs w:val="28"/>
        </w:rPr>
        <w:t>Арифметична фізкультурна хвилинка</w:t>
      </w:r>
      <w:r>
        <w:rPr>
          <w:rFonts w:ascii="Times New Roman" w:hAnsi="Times New Roman"/>
          <w:bCs/>
          <w:iCs/>
          <w:sz w:val="28"/>
          <w:szCs w:val="28"/>
        </w:rPr>
        <w:t>»</w:t>
      </w:r>
      <w:r w:rsidRPr="004872CD">
        <w:rPr>
          <w:rFonts w:ascii="Times New Roman" w:hAnsi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/>
          <w:bCs/>
          <w:iCs/>
          <w:sz w:val="28"/>
          <w:szCs w:val="28"/>
        </w:rPr>
        <w:t>«</w:t>
      </w:r>
      <w:r w:rsidRPr="004872CD">
        <w:rPr>
          <w:rFonts w:ascii="Times New Roman" w:hAnsi="Times New Roman"/>
          <w:bCs/>
          <w:iCs/>
          <w:sz w:val="28"/>
          <w:szCs w:val="28"/>
        </w:rPr>
        <w:t>Діли швидко</w:t>
      </w:r>
      <w:r>
        <w:rPr>
          <w:rFonts w:ascii="Times New Roman" w:hAnsi="Times New Roman"/>
          <w:bCs/>
          <w:iCs/>
          <w:sz w:val="28"/>
          <w:szCs w:val="28"/>
        </w:rPr>
        <w:t>» тощо;</w:t>
      </w:r>
    </w:p>
    <w:p w:rsidR="002F3EE9" w:rsidRPr="00F45E47" w:rsidRDefault="002F3EE9" w:rsidP="00086BB8">
      <w:pPr>
        <w:pStyle w:val="ListParagraph"/>
        <w:numPr>
          <w:ilvl w:val="0"/>
          <w:numId w:val="12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л</w:t>
      </w:r>
      <w:r w:rsidRPr="00F45E47">
        <w:rPr>
          <w:rFonts w:ascii="Times New Roman" w:hAnsi="Times New Roman"/>
          <w:bCs/>
          <w:i/>
          <w:iCs/>
          <w:sz w:val="28"/>
          <w:szCs w:val="28"/>
        </w:rPr>
        <w:t>ітературні ігри:</w:t>
      </w:r>
      <w:r w:rsidRPr="00F45E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«</w:t>
      </w:r>
      <w:r w:rsidRPr="00F45E47">
        <w:rPr>
          <w:rFonts w:ascii="Times New Roman" w:hAnsi="Times New Roman"/>
          <w:sz w:val="28"/>
          <w:szCs w:val="28"/>
        </w:rPr>
        <w:t>Пошуки синонімів</w:t>
      </w:r>
      <w:r>
        <w:rPr>
          <w:rFonts w:ascii="Times New Roman" w:hAnsi="Times New Roman"/>
          <w:sz w:val="28"/>
          <w:szCs w:val="28"/>
        </w:rPr>
        <w:t>»</w:t>
      </w:r>
      <w:r w:rsidRPr="00F45E4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iCs/>
          <w:sz w:val="28"/>
          <w:szCs w:val="28"/>
        </w:rPr>
        <w:t>«</w:t>
      </w:r>
      <w:r w:rsidRPr="00F45E47">
        <w:rPr>
          <w:rFonts w:ascii="Times New Roman" w:hAnsi="Times New Roman"/>
          <w:sz w:val="28"/>
          <w:szCs w:val="28"/>
        </w:rPr>
        <w:t>Знавці літератури</w:t>
      </w:r>
      <w:r>
        <w:rPr>
          <w:rFonts w:ascii="Times New Roman" w:hAnsi="Times New Roman"/>
          <w:sz w:val="28"/>
          <w:szCs w:val="28"/>
        </w:rPr>
        <w:t>»</w:t>
      </w:r>
      <w:r w:rsidRPr="00F45E4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iCs/>
          <w:sz w:val="28"/>
          <w:szCs w:val="28"/>
        </w:rPr>
        <w:t>«</w:t>
      </w:r>
      <w:r w:rsidRPr="00F45E47">
        <w:rPr>
          <w:rFonts w:ascii="Times New Roman" w:hAnsi="Times New Roman"/>
          <w:sz w:val="28"/>
          <w:szCs w:val="28"/>
        </w:rPr>
        <w:t>Відгадай автора літературного твору</w:t>
      </w:r>
      <w:r>
        <w:rPr>
          <w:rFonts w:ascii="Times New Roman" w:hAnsi="Times New Roman"/>
          <w:sz w:val="28"/>
          <w:szCs w:val="28"/>
        </w:rPr>
        <w:t>»</w:t>
      </w:r>
      <w:r w:rsidRPr="00F45E4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iCs/>
          <w:sz w:val="28"/>
          <w:szCs w:val="28"/>
        </w:rPr>
        <w:t>«</w:t>
      </w:r>
      <w:r w:rsidRPr="00F45E47">
        <w:rPr>
          <w:rFonts w:ascii="Times New Roman" w:hAnsi="Times New Roman"/>
          <w:sz w:val="28"/>
          <w:szCs w:val="28"/>
        </w:rPr>
        <w:t>Письменник чи не письменник</w:t>
      </w:r>
      <w:r>
        <w:rPr>
          <w:rFonts w:ascii="Times New Roman" w:hAnsi="Times New Roman"/>
          <w:sz w:val="28"/>
          <w:szCs w:val="28"/>
        </w:rPr>
        <w:t>»</w:t>
      </w:r>
      <w:r w:rsidRPr="00F45E47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bCs/>
          <w:iCs/>
          <w:sz w:val="28"/>
          <w:szCs w:val="28"/>
        </w:rPr>
        <w:t>«</w:t>
      </w:r>
      <w:r w:rsidRPr="00F45E47">
        <w:rPr>
          <w:rFonts w:ascii="Times New Roman" w:hAnsi="Times New Roman"/>
          <w:sz w:val="28"/>
          <w:szCs w:val="28"/>
        </w:rPr>
        <w:t>Відгадай назву твору та його автора</w:t>
      </w:r>
      <w:r>
        <w:rPr>
          <w:rFonts w:ascii="Times New Roman" w:hAnsi="Times New Roman"/>
          <w:sz w:val="28"/>
          <w:szCs w:val="28"/>
        </w:rPr>
        <w:t>»</w:t>
      </w:r>
      <w:r w:rsidRPr="00F45E47">
        <w:rPr>
          <w:rFonts w:ascii="Times New Roman" w:hAnsi="Times New Roman"/>
          <w:sz w:val="28"/>
          <w:szCs w:val="28"/>
        </w:rPr>
        <w:t xml:space="preserve"> тощо;</w:t>
      </w:r>
    </w:p>
    <w:p w:rsidR="002F3EE9" w:rsidRDefault="002F3EE9" w:rsidP="00086BB8">
      <w:pPr>
        <w:pStyle w:val="ListParagraph"/>
        <w:numPr>
          <w:ilvl w:val="0"/>
          <w:numId w:val="12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45E47">
        <w:rPr>
          <w:rFonts w:ascii="Times New Roman" w:hAnsi="Times New Roman"/>
          <w:bCs/>
          <w:i/>
          <w:iCs/>
          <w:sz w:val="28"/>
          <w:szCs w:val="28"/>
        </w:rPr>
        <w:t>географічні ігри:</w:t>
      </w:r>
      <w:r w:rsidRPr="00F45E47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«</w:t>
      </w:r>
      <w:r w:rsidRPr="00F45E47">
        <w:rPr>
          <w:rFonts w:ascii="Times New Roman" w:hAnsi="Times New Roman"/>
          <w:sz w:val="28"/>
          <w:szCs w:val="28"/>
        </w:rPr>
        <w:t>Географія України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bCs/>
          <w:iCs/>
          <w:sz w:val="28"/>
          <w:szCs w:val="28"/>
        </w:rPr>
        <w:t>«</w:t>
      </w:r>
      <w:r w:rsidRPr="00F45E47">
        <w:rPr>
          <w:rFonts w:ascii="Times New Roman" w:hAnsi="Times New Roman"/>
          <w:sz w:val="28"/>
          <w:szCs w:val="28"/>
        </w:rPr>
        <w:t>Географічні назви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F45E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«</w:t>
      </w:r>
      <w:r w:rsidRPr="00F45E47">
        <w:rPr>
          <w:rFonts w:ascii="Times New Roman" w:hAnsi="Times New Roman"/>
          <w:sz w:val="28"/>
          <w:szCs w:val="28"/>
        </w:rPr>
        <w:t>Спритні географи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bCs/>
          <w:iCs/>
          <w:sz w:val="28"/>
          <w:szCs w:val="28"/>
        </w:rPr>
        <w:t>«</w:t>
      </w:r>
      <w:r w:rsidRPr="00F45E47">
        <w:rPr>
          <w:rFonts w:ascii="Times New Roman" w:hAnsi="Times New Roman"/>
          <w:sz w:val="28"/>
          <w:szCs w:val="28"/>
        </w:rPr>
        <w:t>Вісім столиць</w:t>
      </w:r>
      <w:r>
        <w:rPr>
          <w:rFonts w:ascii="Times New Roman" w:hAnsi="Times New Roman"/>
          <w:sz w:val="28"/>
          <w:szCs w:val="28"/>
        </w:rPr>
        <w:t>»,</w:t>
      </w:r>
      <w:r w:rsidRPr="00F45E4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Cs/>
          <w:iCs/>
          <w:sz w:val="28"/>
          <w:szCs w:val="28"/>
        </w:rPr>
        <w:t>«</w:t>
      </w:r>
      <w:r w:rsidRPr="00F45E47">
        <w:rPr>
          <w:rFonts w:ascii="Times New Roman" w:hAnsi="Times New Roman"/>
          <w:sz w:val="28"/>
          <w:szCs w:val="28"/>
        </w:rPr>
        <w:t>Вісім держав</w:t>
      </w:r>
      <w:r>
        <w:rPr>
          <w:rFonts w:ascii="Times New Roman" w:hAnsi="Times New Roman"/>
          <w:sz w:val="28"/>
          <w:szCs w:val="28"/>
        </w:rPr>
        <w:t>»</w:t>
      </w:r>
      <w:r w:rsidRPr="00F45E4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iCs/>
          <w:sz w:val="28"/>
          <w:szCs w:val="28"/>
        </w:rPr>
        <w:t>«</w:t>
      </w:r>
      <w:r w:rsidRPr="00F45E47">
        <w:rPr>
          <w:rFonts w:ascii="Times New Roman" w:hAnsi="Times New Roman"/>
          <w:sz w:val="28"/>
          <w:szCs w:val="28"/>
        </w:rPr>
        <w:t>Географічна мозаїка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bCs/>
          <w:iCs/>
          <w:sz w:val="28"/>
          <w:szCs w:val="28"/>
        </w:rPr>
        <w:t>«</w:t>
      </w:r>
      <w:r w:rsidRPr="00F45E47">
        <w:rPr>
          <w:rFonts w:ascii="Times New Roman" w:hAnsi="Times New Roman"/>
          <w:sz w:val="28"/>
          <w:szCs w:val="28"/>
        </w:rPr>
        <w:t>Географічна естафета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bCs/>
          <w:iCs/>
          <w:sz w:val="28"/>
          <w:szCs w:val="28"/>
        </w:rPr>
        <w:t>«</w:t>
      </w:r>
      <w:r w:rsidRPr="00F45E47">
        <w:rPr>
          <w:rFonts w:ascii="Times New Roman" w:hAnsi="Times New Roman"/>
          <w:sz w:val="28"/>
          <w:szCs w:val="28"/>
        </w:rPr>
        <w:t>Продовження початку</w:t>
      </w:r>
      <w:r>
        <w:rPr>
          <w:rFonts w:ascii="Times New Roman" w:hAnsi="Times New Roman"/>
          <w:sz w:val="28"/>
          <w:szCs w:val="28"/>
        </w:rPr>
        <w:t xml:space="preserve">»; </w:t>
      </w:r>
    </w:p>
    <w:p w:rsidR="002F3EE9" w:rsidRPr="00F45E47" w:rsidRDefault="002F3EE9" w:rsidP="00086BB8">
      <w:pPr>
        <w:pStyle w:val="ListParagraph"/>
        <w:numPr>
          <w:ilvl w:val="0"/>
          <w:numId w:val="12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45E47">
        <w:rPr>
          <w:rFonts w:ascii="Times New Roman" w:hAnsi="Times New Roman"/>
          <w:bCs/>
          <w:i/>
          <w:iCs/>
          <w:sz w:val="28"/>
          <w:szCs w:val="28"/>
        </w:rPr>
        <w:t>ігри юних натуралістів:</w:t>
      </w:r>
      <w:r w:rsidRPr="00F45E47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«</w:t>
      </w:r>
      <w:r w:rsidRPr="00F45E47">
        <w:rPr>
          <w:rFonts w:ascii="Times New Roman" w:hAnsi="Times New Roman"/>
          <w:iCs/>
          <w:sz w:val="28"/>
          <w:szCs w:val="28"/>
        </w:rPr>
        <w:t>Звір, птиця, небилиця</w:t>
      </w:r>
      <w:r>
        <w:rPr>
          <w:rFonts w:ascii="Times New Roman" w:hAnsi="Times New Roman"/>
          <w:iCs/>
          <w:sz w:val="28"/>
          <w:szCs w:val="28"/>
        </w:rPr>
        <w:t>»</w:t>
      </w:r>
      <w:r w:rsidRPr="00F45E47">
        <w:rPr>
          <w:rFonts w:ascii="Times New Roman" w:hAnsi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>«</w:t>
      </w:r>
      <w:r w:rsidRPr="00F45E47">
        <w:rPr>
          <w:rFonts w:ascii="Times New Roman" w:hAnsi="Times New Roman"/>
          <w:sz w:val="28"/>
          <w:szCs w:val="28"/>
        </w:rPr>
        <w:t>Знайди відповідь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iCs/>
          <w:sz w:val="28"/>
          <w:szCs w:val="28"/>
        </w:rPr>
        <w:t>«</w:t>
      </w:r>
      <w:r w:rsidRPr="00F45E47">
        <w:rPr>
          <w:rFonts w:ascii="Times New Roman" w:hAnsi="Times New Roman"/>
          <w:sz w:val="28"/>
          <w:szCs w:val="28"/>
        </w:rPr>
        <w:t>Нумо, відгадай!</w:t>
      </w:r>
      <w:r>
        <w:rPr>
          <w:rFonts w:ascii="Times New Roman" w:hAnsi="Times New Roman"/>
          <w:sz w:val="28"/>
          <w:szCs w:val="28"/>
        </w:rPr>
        <w:t>» тощо</w:t>
      </w:r>
      <w:r w:rsidRPr="00F45E47">
        <w:rPr>
          <w:rFonts w:ascii="Times New Roman" w:hAnsi="Times New Roman"/>
          <w:sz w:val="28"/>
          <w:szCs w:val="28"/>
        </w:rPr>
        <w:t>.</w:t>
      </w:r>
    </w:p>
    <w:p w:rsidR="002F3EE9" w:rsidRPr="00F45E47" w:rsidRDefault="002F3EE9" w:rsidP="009376C8">
      <w:pPr>
        <w:spacing w:after="0" w:line="36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F45E47">
        <w:rPr>
          <w:rFonts w:ascii="Times New Roman" w:hAnsi="Times New Roman"/>
          <w:bCs/>
          <w:iCs/>
          <w:sz w:val="28"/>
          <w:szCs w:val="28"/>
        </w:rPr>
        <w:t xml:space="preserve">Пізнавальних ігор дуже багато. Серед них вирізняється </w:t>
      </w:r>
      <w:r w:rsidRPr="00F45E47">
        <w:rPr>
          <w:rFonts w:ascii="Times New Roman" w:hAnsi="Times New Roman"/>
          <w:b/>
          <w:bCs/>
          <w:iCs/>
          <w:sz w:val="28"/>
          <w:szCs w:val="28"/>
        </w:rPr>
        <w:t>вікторина</w:t>
      </w:r>
      <w:r w:rsidRPr="00F45E47">
        <w:rPr>
          <w:rFonts w:ascii="Times New Roman" w:hAnsi="Times New Roman"/>
          <w:bCs/>
          <w:iCs/>
          <w:sz w:val="28"/>
          <w:szCs w:val="28"/>
        </w:rPr>
        <w:t xml:space="preserve"> як засіб розвитку інтересів та формування активності учнівської та студентської молоді. Вікторина – пізнавальна гра, що складається із запитань та відповідей на теми з однієї чи різних галузей знань, науки, техніки, літератури й мистецтва. </w:t>
      </w:r>
      <w:r>
        <w:rPr>
          <w:rFonts w:ascii="Times New Roman" w:hAnsi="Times New Roman"/>
          <w:bCs/>
          <w:iCs/>
          <w:sz w:val="28"/>
          <w:szCs w:val="28"/>
        </w:rPr>
        <w:t xml:space="preserve">За змістом та тематикою вікторини дуже різноманітні: «Марафон ерудитів», </w:t>
      </w:r>
      <w:r>
        <w:rPr>
          <w:rFonts w:ascii="Times New Roman" w:hAnsi="Times New Roman"/>
          <w:sz w:val="28"/>
          <w:szCs w:val="28"/>
        </w:rPr>
        <w:t xml:space="preserve">«Три мудреці», </w:t>
      </w:r>
      <w:r>
        <w:rPr>
          <w:rFonts w:ascii="Times New Roman" w:hAnsi="Times New Roman"/>
          <w:bCs/>
          <w:iCs/>
          <w:sz w:val="28"/>
          <w:szCs w:val="28"/>
        </w:rPr>
        <w:t>«</w:t>
      </w:r>
      <w:r w:rsidRPr="00F45E47">
        <w:rPr>
          <w:rFonts w:ascii="Times New Roman" w:hAnsi="Times New Roman"/>
          <w:bCs/>
          <w:iCs/>
          <w:sz w:val="28"/>
          <w:szCs w:val="28"/>
        </w:rPr>
        <w:t xml:space="preserve">На </w:t>
      </w:r>
      <w:r>
        <w:rPr>
          <w:rFonts w:ascii="Times New Roman" w:hAnsi="Times New Roman"/>
          <w:bCs/>
          <w:iCs/>
          <w:sz w:val="28"/>
          <w:szCs w:val="28"/>
        </w:rPr>
        <w:t>казковому полі» або «Хід конем», «</w:t>
      </w:r>
      <w:r w:rsidRPr="00F45E47">
        <w:rPr>
          <w:rFonts w:ascii="Times New Roman" w:hAnsi="Times New Roman"/>
          <w:bCs/>
          <w:iCs/>
          <w:sz w:val="28"/>
          <w:szCs w:val="28"/>
        </w:rPr>
        <w:t xml:space="preserve">П’ять </w:t>
      </w:r>
      <w:r>
        <w:rPr>
          <w:rFonts w:ascii="Times New Roman" w:hAnsi="Times New Roman"/>
          <w:bCs/>
          <w:iCs/>
          <w:sz w:val="28"/>
          <w:szCs w:val="28"/>
        </w:rPr>
        <w:t xml:space="preserve">на п’ять», «Погоня в лабіринті», «Поєдинок ерудитів», </w:t>
      </w:r>
      <w:r>
        <w:rPr>
          <w:rFonts w:ascii="Times New Roman" w:hAnsi="Times New Roman"/>
          <w:sz w:val="28"/>
          <w:szCs w:val="28"/>
        </w:rPr>
        <w:t xml:space="preserve">«Тир ерудитів», </w:t>
      </w:r>
      <w:r>
        <w:rPr>
          <w:rFonts w:ascii="Times New Roman" w:hAnsi="Times New Roman"/>
          <w:bCs/>
          <w:iCs/>
          <w:sz w:val="28"/>
          <w:szCs w:val="28"/>
        </w:rPr>
        <w:t xml:space="preserve">«Ерудит-лото», </w:t>
      </w:r>
      <w:r>
        <w:rPr>
          <w:rFonts w:ascii="Times New Roman" w:hAnsi="Times New Roman"/>
          <w:sz w:val="28"/>
          <w:szCs w:val="28"/>
        </w:rPr>
        <w:t xml:space="preserve">«Хокей», </w:t>
      </w:r>
      <w:r>
        <w:rPr>
          <w:rFonts w:ascii="Times New Roman" w:hAnsi="Times New Roman"/>
          <w:bCs/>
          <w:iCs/>
          <w:sz w:val="28"/>
          <w:szCs w:val="28"/>
        </w:rPr>
        <w:t>«</w:t>
      </w:r>
      <w:r w:rsidRPr="00F45E47">
        <w:rPr>
          <w:rFonts w:ascii="Times New Roman" w:hAnsi="Times New Roman"/>
          <w:bCs/>
          <w:iCs/>
          <w:sz w:val="28"/>
          <w:szCs w:val="28"/>
        </w:rPr>
        <w:t>Склади слово</w:t>
      </w:r>
      <w:r>
        <w:rPr>
          <w:rFonts w:ascii="Times New Roman" w:hAnsi="Times New Roman"/>
          <w:bCs/>
          <w:iCs/>
          <w:sz w:val="28"/>
          <w:szCs w:val="28"/>
        </w:rPr>
        <w:t>» та інші</w:t>
      </w:r>
      <w:r w:rsidRPr="00F45E47">
        <w:rPr>
          <w:rFonts w:ascii="Times New Roman" w:hAnsi="Times New Roman"/>
          <w:bCs/>
          <w:iCs/>
          <w:sz w:val="28"/>
          <w:szCs w:val="28"/>
        </w:rPr>
        <w:t>.</w:t>
      </w:r>
      <w:r w:rsidRPr="00F45E4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F3EE9" w:rsidRPr="00635AC6" w:rsidRDefault="002F3EE9" w:rsidP="00F45E4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5AC6">
        <w:rPr>
          <w:rFonts w:ascii="Times New Roman" w:hAnsi="Times New Roman"/>
          <w:sz w:val="28"/>
          <w:szCs w:val="28"/>
        </w:rPr>
        <w:t xml:space="preserve">Для організації цікавого змістовного дозвілля дітей успішно використовують уявну </w:t>
      </w:r>
      <w:r w:rsidRPr="00635AC6">
        <w:rPr>
          <w:rFonts w:ascii="Times New Roman" w:hAnsi="Times New Roman"/>
          <w:b/>
          <w:sz w:val="28"/>
          <w:szCs w:val="28"/>
        </w:rPr>
        <w:t>гру-мандрівку</w:t>
      </w:r>
      <w:r w:rsidRPr="00635AC6">
        <w:rPr>
          <w:rFonts w:ascii="Times New Roman" w:hAnsi="Times New Roman"/>
          <w:sz w:val="28"/>
          <w:szCs w:val="28"/>
        </w:rPr>
        <w:t xml:space="preserve"> – це дія, романтика, творчість дітей і дорослих, спільна радість взаєморозуміння педагога та його вихованців. Під час її проведення діти уявляють, що подорожують. Такі ігри рекомендується проводити в приміщенні. Тематика ігор-мандрівок різна: до королівства Математики, Граматики, Казки, Загадки; до країни Чистоти, Гри та Іграшки, Дорожніх Знаків, Книжкового царства – мудрої держави, Веселих ноток тощо. Тема гри-мандрівки та зміст завдань на кожній зупинці залежать від мети проведення. </w:t>
      </w:r>
    </w:p>
    <w:p w:rsidR="002F3EE9" w:rsidRPr="00635AC6" w:rsidRDefault="002F3EE9" w:rsidP="00635AC6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635AC6">
        <w:rPr>
          <w:rFonts w:ascii="Times New Roman" w:hAnsi="Times New Roman"/>
          <w:bCs/>
          <w:iCs/>
          <w:sz w:val="28"/>
          <w:szCs w:val="28"/>
        </w:rPr>
        <w:t xml:space="preserve">Використання такої форми роботи як </w:t>
      </w:r>
      <w:r>
        <w:rPr>
          <w:rFonts w:ascii="Times New Roman" w:hAnsi="Times New Roman"/>
          <w:b/>
          <w:bCs/>
          <w:iCs/>
          <w:sz w:val="28"/>
          <w:szCs w:val="28"/>
        </w:rPr>
        <w:t>«</w:t>
      </w:r>
      <w:r w:rsidRPr="00635AC6">
        <w:rPr>
          <w:rFonts w:ascii="Times New Roman" w:hAnsi="Times New Roman"/>
          <w:b/>
          <w:bCs/>
          <w:iCs/>
          <w:sz w:val="28"/>
          <w:szCs w:val="28"/>
        </w:rPr>
        <w:t>Гра-експрес</w:t>
      </w:r>
      <w:r>
        <w:rPr>
          <w:rFonts w:ascii="Times New Roman" w:hAnsi="Times New Roman"/>
          <w:b/>
          <w:bCs/>
          <w:iCs/>
          <w:sz w:val="28"/>
          <w:szCs w:val="28"/>
        </w:rPr>
        <w:t>»</w:t>
      </w:r>
      <w:r w:rsidRPr="00635AC6">
        <w:rPr>
          <w:rFonts w:ascii="Times New Roman" w:hAnsi="Times New Roman"/>
          <w:bCs/>
          <w:iCs/>
          <w:sz w:val="28"/>
          <w:szCs w:val="28"/>
        </w:rPr>
        <w:t xml:space="preserve"> сприятиме реалізації педагогом комплексу навчально-виховних завдань: розвитку творчих, пізнавальних, організаторських здібностей, інтелекту та ерудиції, кмітливості та винахідливості, ініціативи та фантазії, наполегливості, швидкості реакції, виробленню конкретних умінь та навичок, вихованню товариськості, дружби, колективізму, почуття відповідальності. </w:t>
      </w:r>
    </w:p>
    <w:p w:rsidR="002F3EE9" w:rsidRPr="00635AC6" w:rsidRDefault="002F3EE9" w:rsidP="00635A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AC6">
        <w:rPr>
          <w:rFonts w:ascii="Times New Roman" w:hAnsi="Times New Roman"/>
          <w:sz w:val="28"/>
          <w:szCs w:val="28"/>
        </w:rPr>
        <w:t xml:space="preserve"> Експрес – швидкий потяг, а гра-експрес – це швидке пересування команд від станції до станції, на яких, зупиняючись для відпочинку, діти вирішують цікаві за змістом завдання. Тому гру-експрес ще називають станційною формою роботи. Гра-експрес – одна з активних форм організації дозвілля дітей різного віку, тому що кожен її учасник неодмінно виявляє себе в тому чи іншому виді діяльності. Тематика гри може бути різною, тому в ній закладені значні педагогічні можливості. </w:t>
      </w:r>
    </w:p>
    <w:p w:rsidR="002F3EE9" w:rsidRPr="00635AC6" w:rsidRDefault="002F3EE9" w:rsidP="00635A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AC6">
        <w:rPr>
          <w:rFonts w:ascii="Times New Roman" w:hAnsi="Times New Roman"/>
          <w:sz w:val="28"/>
          <w:szCs w:val="28"/>
        </w:rPr>
        <w:t xml:space="preserve">Для молодших школярів можна провести </w:t>
      </w:r>
      <w:r>
        <w:rPr>
          <w:rFonts w:ascii="Times New Roman" w:hAnsi="Times New Roman"/>
          <w:sz w:val="28"/>
          <w:szCs w:val="28"/>
        </w:rPr>
        <w:t>«</w:t>
      </w:r>
      <w:r w:rsidRPr="00635AC6">
        <w:rPr>
          <w:rFonts w:ascii="Times New Roman" w:hAnsi="Times New Roman"/>
          <w:sz w:val="28"/>
          <w:szCs w:val="28"/>
        </w:rPr>
        <w:t>Веселий експрес</w:t>
      </w:r>
      <w:r>
        <w:rPr>
          <w:rFonts w:ascii="Times New Roman" w:hAnsi="Times New Roman"/>
          <w:sz w:val="28"/>
          <w:szCs w:val="28"/>
        </w:rPr>
        <w:t>»</w:t>
      </w:r>
      <w:r w:rsidRPr="00635AC6">
        <w:rPr>
          <w:rFonts w:ascii="Times New Roman" w:hAnsi="Times New Roman"/>
          <w:sz w:val="28"/>
          <w:szCs w:val="28"/>
        </w:rPr>
        <w:t xml:space="preserve">, для підлітків </w:t>
      </w:r>
      <w:r>
        <w:rPr>
          <w:rFonts w:ascii="Times New Roman" w:hAnsi="Times New Roman"/>
          <w:sz w:val="28"/>
          <w:szCs w:val="28"/>
        </w:rPr>
        <w:t>–</w:t>
      </w:r>
      <w:r w:rsidRPr="00635A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635AC6">
        <w:rPr>
          <w:rFonts w:ascii="Times New Roman" w:hAnsi="Times New Roman"/>
          <w:sz w:val="28"/>
          <w:szCs w:val="28"/>
        </w:rPr>
        <w:t>Все знай і вмій</w:t>
      </w:r>
      <w:r>
        <w:rPr>
          <w:rFonts w:ascii="Times New Roman" w:hAnsi="Times New Roman"/>
          <w:sz w:val="28"/>
          <w:szCs w:val="28"/>
        </w:rPr>
        <w:t>»</w:t>
      </w:r>
      <w:r w:rsidRPr="00635AC6">
        <w:rPr>
          <w:rFonts w:ascii="Times New Roman" w:hAnsi="Times New Roman"/>
          <w:sz w:val="28"/>
          <w:szCs w:val="28"/>
        </w:rPr>
        <w:t xml:space="preserve">. Під час гри вони побувають на таких станціях: </w:t>
      </w:r>
      <w:r>
        <w:rPr>
          <w:rFonts w:ascii="Times New Roman" w:hAnsi="Times New Roman"/>
          <w:sz w:val="28"/>
          <w:szCs w:val="28"/>
        </w:rPr>
        <w:t>«</w:t>
      </w:r>
      <w:r w:rsidRPr="00635AC6">
        <w:rPr>
          <w:rFonts w:ascii="Times New Roman" w:hAnsi="Times New Roman"/>
          <w:sz w:val="28"/>
          <w:szCs w:val="28"/>
        </w:rPr>
        <w:t>Барон Мюнхаузен</w:t>
      </w:r>
      <w:r>
        <w:rPr>
          <w:rFonts w:ascii="Times New Roman" w:hAnsi="Times New Roman"/>
          <w:sz w:val="28"/>
          <w:szCs w:val="28"/>
        </w:rPr>
        <w:t>»</w:t>
      </w:r>
      <w:r w:rsidRPr="00635AC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635AC6">
        <w:rPr>
          <w:rFonts w:ascii="Times New Roman" w:hAnsi="Times New Roman"/>
          <w:sz w:val="28"/>
          <w:szCs w:val="28"/>
        </w:rPr>
        <w:t>Яблучко</w:t>
      </w:r>
      <w:r>
        <w:rPr>
          <w:rFonts w:ascii="Times New Roman" w:hAnsi="Times New Roman"/>
          <w:sz w:val="28"/>
          <w:szCs w:val="28"/>
        </w:rPr>
        <w:t>»</w:t>
      </w:r>
      <w:r w:rsidRPr="00635AC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635AC6">
        <w:rPr>
          <w:rFonts w:ascii="Times New Roman" w:hAnsi="Times New Roman"/>
          <w:sz w:val="28"/>
          <w:szCs w:val="28"/>
        </w:rPr>
        <w:t>Ерудит</w:t>
      </w:r>
      <w:r>
        <w:rPr>
          <w:rFonts w:ascii="Times New Roman" w:hAnsi="Times New Roman"/>
          <w:sz w:val="28"/>
          <w:szCs w:val="28"/>
        </w:rPr>
        <w:t>»</w:t>
      </w:r>
      <w:r w:rsidRPr="00635AC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635AC6">
        <w:rPr>
          <w:rFonts w:ascii="Times New Roman" w:hAnsi="Times New Roman"/>
          <w:sz w:val="28"/>
          <w:szCs w:val="28"/>
        </w:rPr>
        <w:t>Театр-експромт</w:t>
      </w:r>
      <w:r>
        <w:rPr>
          <w:rFonts w:ascii="Times New Roman" w:hAnsi="Times New Roman"/>
          <w:sz w:val="28"/>
          <w:szCs w:val="28"/>
        </w:rPr>
        <w:t>»</w:t>
      </w:r>
      <w:r w:rsidRPr="00635AC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635AC6">
        <w:rPr>
          <w:rFonts w:ascii="Times New Roman" w:hAnsi="Times New Roman"/>
          <w:sz w:val="28"/>
          <w:szCs w:val="28"/>
        </w:rPr>
        <w:t>Жива картина</w:t>
      </w:r>
      <w:r>
        <w:rPr>
          <w:rFonts w:ascii="Times New Roman" w:hAnsi="Times New Roman"/>
          <w:sz w:val="28"/>
          <w:szCs w:val="28"/>
        </w:rPr>
        <w:t>»</w:t>
      </w:r>
      <w:r w:rsidRPr="00635AC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206B5D">
        <w:rPr>
          <w:rFonts w:ascii="Times New Roman" w:hAnsi="Times New Roman"/>
          <w:sz w:val="28"/>
          <w:szCs w:val="28"/>
        </w:rPr>
        <w:t>З</w:t>
      </w:r>
      <w:r w:rsidRPr="00635AC6">
        <w:rPr>
          <w:rFonts w:ascii="Times New Roman" w:hAnsi="Times New Roman"/>
          <w:sz w:val="28"/>
          <w:szCs w:val="28"/>
        </w:rPr>
        <w:t>олотий голос</w:t>
      </w:r>
      <w:r>
        <w:rPr>
          <w:rFonts w:ascii="Times New Roman" w:hAnsi="Times New Roman"/>
          <w:sz w:val="28"/>
          <w:szCs w:val="28"/>
        </w:rPr>
        <w:t>»</w:t>
      </w:r>
      <w:r w:rsidRPr="00635AC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635AC6">
        <w:rPr>
          <w:rFonts w:ascii="Times New Roman" w:hAnsi="Times New Roman"/>
          <w:sz w:val="28"/>
          <w:szCs w:val="28"/>
        </w:rPr>
        <w:t>Вернісаж</w:t>
      </w:r>
      <w:r>
        <w:rPr>
          <w:rFonts w:ascii="Times New Roman" w:hAnsi="Times New Roman"/>
          <w:sz w:val="28"/>
          <w:szCs w:val="28"/>
        </w:rPr>
        <w:t>»</w:t>
      </w:r>
      <w:r w:rsidRPr="00635AC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635AC6">
        <w:rPr>
          <w:rFonts w:ascii="Times New Roman" w:hAnsi="Times New Roman"/>
          <w:sz w:val="28"/>
          <w:szCs w:val="28"/>
        </w:rPr>
        <w:t>Весела редакція</w:t>
      </w:r>
      <w:r>
        <w:rPr>
          <w:rFonts w:ascii="Times New Roman" w:hAnsi="Times New Roman"/>
          <w:sz w:val="28"/>
          <w:szCs w:val="28"/>
        </w:rPr>
        <w:t>»</w:t>
      </w:r>
      <w:r w:rsidRPr="00635AC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635AC6">
        <w:rPr>
          <w:rFonts w:ascii="Times New Roman" w:hAnsi="Times New Roman"/>
          <w:sz w:val="28"/>
          <w:szCs w:val="28"/>
        </w:rPr>
        <w:t>Творча спілка Всезнайок та Всевмійок</w:t>
      </w:r>
      <w:r>
        <w:rPr>
          <w:rFonts w:ascii="Times New Roman" w:hAnsi="Times New Roman"/>
          <w:sz w:val="28"/>
          <w:szCs w:val="28"/>
        </w:rPr>
        <w:t>»</w:t>
      </w:r>
      <w:r w:rsidRPr="00635AC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635AC6">
        <w:rPr>
          <w:rFonts w:ascii="Times New Roman" w:hAnsi="Times New Roman"/>
          <w:sz w:val="28"/>
          <w:szCs w:val="28"/>
        </w:rPr>
        <w:t>Майстерня чудес</w:t>
      </w:r>
      <w:r>
        <w:rPr>
          <w:rFonts w:ascii="Times New Roman" w:hAnsi="Times New Roman"/>
          <w:sz w:val="28"/>
          <w:szCs w:val="28"/>
        </w:rPr>
        <w:t>»</w:t>
      </w:r>
      <w:r w:rsidRPr="00635AC6">
        <w:rPr>
          <w:rFonts w:ascii="Times New Roman" w:hAnsi="Times New Roman"/>
          <w:sz w:val="28"/>
          <w:szCs w:val="28"/>
        </w:rPr>
        <w:t xml:space="preserve"> та інші. </w:t>
      </w:r>
    </w:p>
    <w:p w:rsidR="002F3EE9" w:rsidRPr="00635AC6" w:rsidRDefault="002F3EE9" w:rsidP="003B30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AC6">
        <w:rPr>
          <w:rFonts w:ascii="Times New Roman" w:hAnsi="Times New Roman"/>
          <w:sz w:val="28"/>
          <w:szCs w:val="28"/>
        </w:rPr>
        <w:t xml:space="preserve">Цікавою формою організації змістовного дозвілля молодших школярів, підлітків, старшокласників є </w:t>
      </w:r>
      <w:r w:rsidRPr="00635AC6">
        <w:rPr>
          <w:rFonts w:ascii="Times New Roman" w:hAnsi="Times New Roman"/>
          <w:b/>
          <w:sz w:val="28"/>
          <w:szCs w:val="28"/>
        </w:rPr>
        <w:t>пошукова гра на місцевості.</w:t>
      </w:r>
      <w:r w:rsidRPr="00635AC6">
        <w:rPr>
          <w:rFonts w:ascii="Times New Roman" w:hAnsi="Times New Roman"/>
          <w:sz w:val="28"/>
          <w:szCs w:val="28"/>
        </w:rPr>
        <w:t xml:space="preserve"> Дану ігрову форму робот</w:t>
      </w:r>
      <w:r>
        <w:rPr>
          <w:rFonts w:ascii="Times New Roman" w:hAnsi="Times New Roman"/>
          <w:sz w:val="28"/>
          <w:szCs w:val="28"/>
        </w:rPr>
        <w:t xml:space="preserve">и проводять  на свіжому повітрі. </w:t>
      </w:r>
      <w:r w:rsidRPr="00635AC6">
        <w:rPr>
          <w:rFonts w:ascii="Times New Roman" w:hAnsi="Times New Roman"/>
          <w:sz w:val="28"/>
          <w:szCs w:val="28"/>
        </w:rPr>
        <w:t>Вона є комплексною виховною справою, бо насичена активною руховою, пізнавальною, організаторською та розумовою діяльністю, що в цілому забезпечує загальний розвиток учасників гри.</w:t>
      </w:r>
    </w:p>
    <w:p w:rsidR="002F3EE9" w:rsidRPr="003B30B0" w:rsidRDefault="002F3EE9" w:rsidP="003B30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У</w:t>
      </w:r>
      <w:r w:rsidRPr="003B30B0">
        <w:rPr>
          <w:rFonts w:ascii="Times New Roman" w:hAnsi="Times New Roman"/>
          <w:bCs/>
          <w:iCs/>
          <w:sz w:val="28"/>
          <w:szCs w:val="28"/>
        </w:rPr>
        <w:t>чні різних вікових категорій свій вільний час проводять по-різному</w:t>
      </w:r>
      <w:r>
        <w:rPr>
          <w:rFonts w:ascii="Times New Roman" w:hAnsi="Times New Roman"/>
          <w:bCs/>
          <w:iCs/>
          <w:sz w:val="28"/>
          <w:szCs w:val="28"/>
        </w:rPr>
        <w:t>,</w:t>
      </w:r>
      <w:r w:rsidRPr="003B30B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о</w:t>
      </w:r>
      <w:r w:rsidRPr="003B30B0">
        <w:rPr>
          <w:rFonts w:ascii="Times New Roman" w:hAnsi="Times New Roman"/>
          <w:bCs/>
          <w:iCs/>
          <w:sz w:val="28"/>
          <w:szCs w:val="28"/>
        </w:rPr>
        <w:t xml:space="preserve">днак всі без винятку із задоволенням беруть участь в ігрових програмах. </w:t>
      </w:r>
      <w:r w:rsidRPr="003B30B0">
        <w:rPr>
          <w:rFonts w:ascii="Times New Roman" w:hAnsi="Times New Roman"/>
          <w:b/>
          <w:bCs/>
          <w:iCs/>
          <w:sz w:val="28"/>
          <w:szCs w:val="28"/>
        </w:rPr>
        <w:t xml:space="preserve">Конкурсно-ігрова програма </w:t>
      </w:r>
      <w:r w:rsidRPr="003B30B0">
        <w:rPr>
          <w:rFonts w:ascii="Times New Roman" w:hAnsi="Times New Roman"/>
          <w:bCs/>
          <w:iCs/>
          <w:sz w:val="28"/>
          <w:szCs w:val="28"/>
        </w:rPr>
        <w:t>– це комплекс конкурсів-експромтів та ігор-змагань різних видів, об’єднаних єдиною темою з метою втілення певної ідеї та реалізації конкретних педагогічних завдань, гармонійно й логічно взаємопов’язаних сюжетом.</w:t>
      </w:r>
      <w:r w:rsidRPr="003B30B0">
        <w:rPr>
          <w:rFonts w:ascii="Times New Roman" w:hAnsi="Times New Roman"/>
          <w:sz w:val="28"/>
          <w:szCs w:val="28"/>
        </w:rPr>
        <w:t xml:space="preserve"> Ігрові програми є найпопулярнішими формами організації розвиткового дозвілля, а тому їх зміст має сприяти особистісному зростанню кожного учасника та глядача. Участь у будь-якій грі – завжди діяльність добровільна, а тому  кожна дитина має можливість добровільно виявити свої знання, уміння, навички та здібності, перевірити себе у невимушеній обстановці, адже зміст, спрямування та характер ігрових програм можуть бути найрізноманітнішими: спортивними, художньо-естетичними, музичними, екологічними, пізнавальними, організаторськими, трудовими, здоров’язміцнюючими</w:t>
      </w:r>
      <w:r w:rsidRPr="00672E0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B30B0">
        <w:rPr>
          <w:rFonts w:ascii="Times New Roman" w:hAnsi="Times New Roman"/>
          <w:sz w:val="28"/>
          <w:szCs w:val="28"/>
        </w:rPr>
        <w:t>Нумо, дівчата</w:t>
      </w:r>
      <w:r>
        <w:rPr>
          <w:rFonts w:ascii="Times New Roman" w:hAnsi="Times New Roman"/>
          <w:sz w:val="28"/>
          <w:szCs w:val="28"/>
        </w:rPr>
        <w:t>»</w:t>
      </w:r>
      <w:r w:rsidRPr="003B30B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3B30B0">
        <w:rPr>
          <w:rFonts w:ascii="Times New Roman" w:hAnsi="Times New Roman"/>
          <w:sz w:val="28"/>
          <w:szCs w:val="28"/>
        </w:rPr>
        <w:t>Нумо, хлопці</w:t>
      </w:r>
      <w:r>
        <w:rPr>
          <w:rFonts w:ascii="Times New Roman" w:hAnsi="Times New Roman"/>
          <w:sz w:val="28"/>
          <w:szCs w:val="28"/>
        </w:rPr>
        <w:t>»</w:t>
      </w:r>
      <w:r w:rsidRPr="003B30B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3B30B0">
        <w:rPr>
          <w:rFonts w:ascii="Times New Roman" w:hAnsi="Times New Roman"/>
          <w:sz w:val="28"/>
          <w:szCs w:val="28"/>
        </w:rPr>
        <w:t>Джентльмен-шоу</w:t>
      </w:r>
      <w:r>
        <w:rPr>
          <w:rFonts w:ascii="Times New Roman" w:hAnsi="Times New Roman"/>
          <w:sz w:val="28"/>
          <w:szCs w:val="28"/>
        </w:rPr>
        <w:t>»</w:t>
      </w:r>
      <w:r w:rsidRPr="003B30B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3B30B0">
        <w:rPr>
          <w:rFonts w:ascii="Times New Roman" w:hAnsi="Times New Roman"/>
          <w:sz w:val="28"/>
          <w:szCs w:val="28"/>
        </w:rPr>
        <w:t>Зачаруй нас, королево</w:t>
      </w:r>
      <w:r>
        <w:rPr>
          <w:rFonts w:ascii="Times New Roman" w:hAnsi="Times New Roman"/>
          <w:sz w:val="28"/>
          <w:szCs w:val="28"/>
        </w:rPr>
        <w:t>»</w:t>
      </w:r>
      <w:r w:rsidRPr="003B30B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3B30B0">
        <w:rPr>
          <w:rFonts w:ascii="Times New Roman" w:hAnsi="Times New Roman"/>
          <w:sz w:val="28"/>
          <w:szCs w:val="28"/>
        </w:rPr>
        <w:t>Веселка</w:t>
      </w:r>
      <w:r>
        <w:rPr>
          <w:rFonts w:ascii="Times New Roman" w:hAnsi="Times New Roman"/>
          <w:sz w:val="28"/>
          <w:szCs w:val="28"/>
        </w:rPr>
        <w:t>»</w:t>
      </w:r>
      <w:r w:rsidRPr="003B30B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3B30B0">
        <w:rPr>
          <w:rFonts w:ascii="Times New Roman" w:hAnsi="Times New Roman"/>
          <w:sz w:val="28"/>
          <w:szCs w:val="28"/>
        </w:rPr>
        <w:t>Господарочка</w:t>
      </w:r>
      <w:r>
        <w:rPr>
          <w:rFonts w:ascii="Times New Roman" w:hAnsi="Times New Roman"/>
          <w:sz w:val="28"/>
          <w:szCs w:val="28"/>
        </w:rPr>
        <w:t>»</w:t>
      </w:r>
      <w:r w:rsidRPr="003B30B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3B30B0">
        <w:rPr>
          <w:rFonts w:ascii="Times New Roman" w:hAnsi="Times New Roman"/>
          <w:sz w:val="28"/>
          <w:szCs w:val="28"/>
        </w:rPr>
        <w:t>Попелюшка</w:t>
      </w:r>
      <w:r>
        <w:rPr>
          <w:rFonts w:ascii="Times New Roman" w:hAnsi="Times New Roman"/>
          <w:sz w:val="28"/>
          <w:szCs w:val="28"/>
        </w:rPr>
        <w:t>»</w:t>
      </w:r>
      <w:r w:rsidRPr="003B30B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3B30B0">
        <w:rPr>
          <w:rFonts w:ascii="Times New Roman" w:hAnsi="Times New Roman"/>
          <w:sz w:val="28"/>
          <w:szCs w:val="28"/>
        </w:rPr>
        <w:t>Він і вона</w:t>
      </w:r>
      <w:r>
        <w:rPr>
          <w:rFonts w:ascii="Times New Roman" w:hAnsi="Times New Roman"/>
          <w:sz w:val="28"/>
          <w:szCs w:val="28"/>
        </w:rPr>
        <w:t>»</w:t>
      </w:r>
      <w:r w:rsidRPr="003B30B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3B30B0">
        <w:rPr>
          <w:rFonts w:ascii="Times New Roman" w:hAnsi="Times New Roman"/>
          <w:sz w:val="28"/>
          <w:szCs w:val="28"/>
        </w:rPr>
        <w:t>Симпатія з 1001 погляду</w:t>
      </w:r>
      <w:r>
        <w:rPr>
          <w:rFonts w:ascii="Times New Roman" w:hAnsi="Times New Roman"/>
          <w:sz w:val="28"/>
          <w:szCs w:val="28"/>
        </w:rPr>
        <w:t>»</w:t>
      </w:r>
      <w:r w:rsidRPr="003B30B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3B30B0">
        <w:rPr>
          <w:rFonts w:ascii="Times New Roman" w:hAnsi="Times New Roman"/>
          <w:sz w:val="28"/>
          <w:szCs w:val="28"/>
        </w:rPr>
        <w:t>Тато, мама, я – спортивна сім’я</w:t>
      </w:r>
      <w:r>
        <w:rPr>
          <w:rFonts w:ascii="Times New Roman" w:hAnsi="Times New Roman"/>
          <w:sz w:val="28"/>
          <w:szCs w:val="28"/>
        </w:rPr>
        <w:t>»</w:t>
      </w:r>
      <w:r w:rsidRPr="003B30B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3B30B0">
        <w:rPr>
          <w:rFonts w:ascii="Times New Roman" w:hAnsi="Times New Roman"/>
          <w:sz w:val="28"/>
          <w:szCs w:val="28"/>
        </w:rPr>
        <w:t>Зоряний час</w:t>
      </w:r>
      <w:r>
        <w:rPr>
          <w:rFonts w:ascii="Times New Roman" w:hAnsi="Times New Roman"/>
          <w:sz w:val="28"/>
          <w:szCs w:val="28"/>
        </w:rPr>
        <w:t>»</w:t>
      </w:r>
      <w:r w:rsidRPr="003B30B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3B30B0">
        <w:rPr>
          <w:rFonts w:ascii="Times New Roman" w:hAnsi="Times New Roman"/>
          <w:sz w:val="28"/>
          <w:szCs w:val="28"/>
        </w:rPr>
        <w:t>Учень року</w:t>
      </w:r>
      <w:r>
        <w:rPr>
          <w:rFonts w:ascii="Times New Roman" w:hAnsi="Times New Roman"/>
          <w:sz w:val="28"/>
          <w:szCs w:val="28"/>
        </w:rPr>
        <w:t>»</w:t>
      </w:r>
      <w:r w:rsidRPr="003B30B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3B30B0">
        <w:rPr>
          <w:rFonts w:ascii="Times New Roman" w:hAnsi="Times New Roman"/>
          <w:sz w:val="28"/>
          <w:szCs w:val="28"/>
        </w:rPr>
        <w:t>Розумники і розумниці</w:t>
      </w:r>
      <w:r>
        <w:rPr>
          <w:rFonts w:ascii="Times New Roman" w:hAnsi="Times New Roman"/>
          <w:sz w:val="28"/>
          <w:szCs w:val="28"/>
        </w:rPr>
        <w:t>»</w:t>
      </w:r>
      <w:r w:rsidRPr="003B30B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3B30B0">
        <w:rPr>
          <w:rFonts w:ascii="Times New Roman" w:hAnsi="Times New Roman"/>
          <w:sz w:val="28"/>
          <w:szCs w:val="28"/>
        </w:rPr>
        <w:t>Котилася торба</w:t>
      </w:r>
      <w:r>
        <w:rPr>
          <w:rFonts w:ascii="Times New Roman" w:hAnsi="Times New Roman"/>
          <w:sz w:val="28"/>
          <w:szCs w:val="28"/>
        </w:rPr>
        <w:t>»</w:t>
      </w:r>
      <w:r w:rsidRPr="003B30B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3B30B0">
        <w:rPr>
          <w:rFonts w:ascii="Times New Roman" w:hAnsi="Times New Roman"/>
          <w:sz w:val="28"/>
          <w:szCs w:val="28"/>
        </w:rPr>
        <w:t>Все знай і вмій</w:t>
      </w:r>
      <w:r>
        <w:rPr>
          <w:rFonts w:ascii="Times New Roman" w:hAnsi="Times New Roman"/>
          <w:sz w:val="28"/>
          <w:szCs w:val="28"/>
        </w:rPr>
        <w:t>»</w:t>
      </w:r>
      <w:r w:rsidRPr="003B30B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3B30B0">
        <w:rPr>
          <w:rFonts w:ascii="Times New Roman" w:hAnsi="Times New Roman"/>
          <w:sz w:val="28"/>
          <w:szCs w:val="28"/>
        </w:rPr>
        <w:t>Здоровенькі були!</w:t>
      </w:r>
      <w:r>
        <w:rPr>
          <w:rFonts w:ascii="Times New Roman" w:hAnsi="Times New Roman"/>
          <w:sz w:val="28"/>
          <w:szCs w:val="28"/>
        </w:rPr>
        <w:t>»</w:t>
      </w:r>
      <w:r w:rsidRPr="003B30B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3B30B0">
        <w:rPr>
          <w:rFonts w:ascii="Times New Roman" w:hAnsi="Times New Roman"/>
          <w:sz w:val="28"/>
          <w:szCs w:val="28"/>
        </w:rPr>
        <w:t>Ми – різні, ми – рівні!</w:t>
      </w:r>
      <w:r>
        <w:rPr>
          <w:rFonts w:ascii="Times New Roman" w:hAnsi="Times New Roman"/>
          <w:sz w:val="28"/>
          <w:szCs w:val="28"/>
        </w:rPr>
        <w:t>»</w:t>
      </w:r>
      <w:r w:rsidRPr="003B30B0">
        <w:rPr>
          <w:rFonts w:ascii="Times New Roman" w:hAnsi="Times New Roman"/>
          <w:sz w:val="28"/>
          <w:szCs w:val="28"/>
        </w:rPr>
        <w:t xml:space="preserve"> та інші.</w:t>
      </w:r>
    </w:p>
    <w:p w:rsidR="002F3EE9" w:rsidRPr="00D56D35" w:rsidRDefault="002F3EE9" w:rsidP="00D56D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Ефективно організований виховний процес</w:t>
      </w:r>
      <w:r w:rsidRPr="00B11B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під час літнього оздоровлення </w:t>
      </w:r>
      <w:r w:rsidRPr="00B11BB6">
        <w:rPr>
          <w:rFonts w:ascii="Times New Roman" w:hAnsi="Times New Roman"/>
          <w:sz w:val="28"/>
          <w:szCs w:val="28"/>
        </w:rPr>
        <w:t>поєднує відпочинок, працю, спорт, пізнавальну</w:t>
      </w:r>
      <w:r>
        <w:rPr>
          <w:rFonts w:ascii="Times New Roman" w:hAnsi="Times New Roman"/>
          <w:sz w:val="28"/>
          <w:szCs w:val="28"/>
        </w:rPr>
        <w:t>, естетичну, екологічну</w:t>
      </w:r>
      <w:r w:rsidRPr="00B11BB6">
        <w:rPr>
          <w:rFonts w:ascii="Times New Roman" w:hAnsi="Times New Roman"/>
          <w:sz w:val="28"/>
          <w:szCs w:val="28"/>
        </w:rPr>
        <w:t xml:space="preserve"> та оздоровчу діяльність. </w:t>
      </w:r>
      <w:r w:rsidRPr="00B11BB6">
        <w:rPr>
          <w:rFonts w:ascii="Times New Roman" w:hAnsi="Times New Roman"/>
          <w:bCs/>
          <w:sz w:val="28"/>
          <w:szCs w:val="28"/>
        </w:rPr>
        <w:t>Пріоритетним питанням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1BB6">
        <w:rPr>
          <w:rFonts w:ascii="Times New Roman" w:hAnsi="Times New Roman"/>
          <w:bCs/>
          <w:sz w:val="28"/>
          <w:szCs w:val="28"/>
        </w:rPr>
        <w:t>є збереження та відновлення здоров’я</w:t>
      </w:r>
      <w:r>
        <w:rPr>
          <w:rFonts w:ascii="Times New Roman" w:hAnsi="Times New Roman"/>
          <w:bCs/>
          <w:sz w:val="28"/>
          <w:szCs w:val="28"/>
        </w:rPr>
        <w:t xml:space="preserve"> дітей</w:t>
      </w:r>
      <w:r w:rsidRPr="00B11BB6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їхніх </w:t>
      </w:r>
      <w:r w:rsidRPr="00B11BB6">
        <w:rPr>
          <w:rFonts w:ascii="Times New Roman" w:hAnsi="Times New Roman"/>
          <w:bCs/>
          <w:sz w:val="28"/>
          <w:szCs w:val="28"/>
        </w:rPr>
        <w:t xml:space="preserve">життєвих сил, запобігання бездоглядності, створення умов для </w:t>
      </w:r>
      <w:r w:rsidRPr="00B11BB6">
        <w:rPr>
          <w:rFonts w:ascii="Times New Roman" w:hAnsi="Times New Roman"/>
          <w:sz w:val="28"/>
          <w:szCs w:val="28"/>
        </w:rPr>
        <w:t>творчого і духовного розвитку.</w:t>
      </w:r>
    </w:p>
    <w:p w:rsidR="002F3EE9" w:rsidRPr="00810510" w:rsidRDefault="002F3EE9" w:rsidP="00FD2C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510">
        <w:rPr>
          <w:rFonts w:ascii="Times New Roman" w:hAnsi="Times New Roman"/>
          <w:sz w:val="28"/>
          <w:szCs w:val="28"/>
        </w:rPr>
        <w:t xml:space="preserve">З метою </w:t>
      </w:r>
      <w:r w:rsidRPr="00672E0D">
        <w:rPr>
          <w:rFonts w:ascii="Times New Roman" w:hAnsi="Times New Roman"/>
          <w:sz w:val="28"/>
          <w:szCs w:val="28"/>
        </w:rPr>
        <w:t>результативної</w:t>
      </w:r>
      <w:r w:rsidRPr="00810510">
        <w:rPr>
          <w:rFonts w:ascii="Times New Roman" w:hAnsi="Times New Roman"/>
          <w:sz w:val="28"/>
          <w:szCs w:val="28"/>
        </w:rPr>
        <w:t xml:space="preserve"> взаємодії </w:t>
      </w:r>
      <w:r>
        <w:rPr>
          <w:rFonts w:ascii="Times New Roman" w:hAnsi="Times New Roman"/>
          <w:sz w:val="28"/>
          <w:szCs w:val="28"/>
        </w:rPr>
        <w:t>у процесі</w:t>
      </w:r>
      <w:r w:rsidRPr="00810510">
        <w:rPr>
          <w:rFonts w:ascii="Times New Roman" w:hAnsi="Times New Roman"/>
          <w:sz w:val="28"/>
          <w:szCs w:val="28"/>
        </w:rPr>
        <w:t xml:space="preserve"> організації </w:t>
      </w:r>
      <w:r>
        <w:rPr>
          <w:rFonts w:ascii="Times New Roman" w:hAnsi="Times New Roman"/>
          <w:sz w:val="28"/>
          <w:szCs w:val="28"/>
        </w:rPr>
        <w:t xml:space="preserve">оздоровчої кампанії </w:t>
      </w:r>
      <w:r w:rsidRPr="00810510">
        <w:rPr>
          <w:rFonts w:ascii="Times New Roman" w:hAnsi="Times New Roman"/>
          <w:sz w:val="28"/>
          <w:szCs w:val="28"/>
        </w:rPr>
        <w:t xml:space="preserve">необхідно </w:t>
      </w:r>
      <w:r>
        <w:rPr>
          <w:rFonts w:ascii="Times New Roman" w:hAnsi="Times New Roman"/>
          <w:sz w:val="28"/>
          <w:szCs w:val="28"/>
        </w:rPr>
        <w:t xml:space="preserve">також </w:t>
      </w:r>
      <w:r w:rsidRPr="00810510">
        <w:rPr>
          <w:rFonts w:ascii="Times New Roman" w:hAnsi="Times New Roman"/>
          <w:sz w:val="28"/>
          <w:szCs w:val="28"/>
        </w:rPr>
        <w:t xml:space="preserve">посилити співпрацю з представниками батьківської громадськості, соціальними службами для молоді, громадськими та благодійними організаціями, правоохоронними органами, установами системи охорони здоров’я, відповідними органами місцевого самоврядування. </w:t>
      </w:r>
    </w:p>
    <w:p w:rsidR="002F3EE9" w:rsidRPr="00E358CC" w:rsidRDefault="002F3EE9" w:rsidP="00E358CC">
      <w:pPr>
        <w:tabs>
          <w:tab w:val="num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376C8">
        <w:rPr>
          <w:rFonts w:ascii="Times New Roman" w:hAnsi="Times New Roman"/>
          <w:sz w:val="28"/>
          <w:szCs w:val="28"/>
        </w:rPr>
        <w:t xml:space="preserve">Реалізація зазначених заходів забезпечить змістовне дозвілля та відпочинок дітей і молоді під час літніх канікул, сприятиме становленню гармонійно розвиненої творчої особистості, розширенню її світогляду в процесі улюбленої пізнавальної або творчої діяльності, популяризуватиме здоровий спосіб </w:t>
      </w:r>
      <w:r>
        <w:rPr>
          <w:rFonts w:ascii="Times New Roman" w:hAnsi="Times New Roman"/>
          <w:sz w:val="28"/>
          <w:szCs w:val="28"/>
        </w:rPr>
        <w:t xml:space="preserve">життя </w:t>
      </w:r>
      <w:r w:rsidRPr="009376C8">
        <w:rPr>
          <w:rFonts w:ascii="Times New Roman" w:hAnsi="Times New Roman"/>
          <w:sz w:val="28"/>
          <w:szCs w:val="28"/>
        </w:rPr>
        <w:t>та активний відпочинок.</w:t>
      </w:r>
    </w:p>
    <w:p w:rsidR="002F3EE9" w:rsidRPr="00871036" w:rsidRDefault="002F3EE9" w:rsidP="00871036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6691A">
        <w:rPr>
          <w:rFonts w:ascii="Times New Roman" w:hAnsi="Times New Roman"/>
          <w:b/>
          <w:sz w:val="28"/>
          <w:szCs w:val="28"/>
        </w:rPr>
        <w:t>Рекомендована література:</w:t>
      </w:r>
    </w:p>
    <w:p w:rsidR="002F3EE9" w:rsidRPr="00C01BE9" w:rsidRDefault="002F3EE9" w:rsidP="00871036">
      <w:pPr>
        <w:pStyle w:val="ListParagraph"/>
        <w:numPr>
          <w:ilvl w:val="0"/>
          <w:numId w:val="7"/>
        </w:num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01BE9">
        <w:rPr>
          <w:rFonts w:ascii="Times New Roman" w:hAnsi="Times New Roman"/>
          <w:sz w:val="28"/>
          <w:szCs w:val="28"/>
        </w:rPr>
        <w:t>Анікіна, Н. Літня школа : нова організаційна модель освіти старшокласників / Н. Аніскіна, О.Тимощук, О.Чорна. – К : Редакція загальнопедагогічних газет. – 2005. – 112 с.</w:t>
      </w:r>
    </w:p>
    <w:p w:rsidR="002F3EE9" w:rsidRPr="00C01BE9" w:rsidRDefault="002F3EE9" w:rsidP="00871036">
      <w:pPr>
        <w:pStyle w:val="ListParagraph"/>
        <w:numPr>
          <w:ilvl w:val="0"/>
          <w:numId w:val="7"/>
        </w:num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01BE9">
        <w:rPr>
          <w:rFonts w:ascii="Times New Roman" w:hAnsi="Times New Roman"/>
          <w:sz w:val="28"/>
          <w:szCs w:val="28"/>
        </w:rPr>
        <w:t>Беженар, О. Організація роботи пришкільного табору відпочинку  О.Беженар, Н. Бабіна // Сучасна школа України. – 2011. – №4. – С. 46-80.</w:t>
      </w:r>
    </w:p>
    <w:p w:rsidR="002F3EE9" w:rsidRPr="00C01BE9" w:rsidRDefault="002F3EE9" w:rsidP="00871036">
      <w:pPr>
        <w:pStyle w:val="ListParagraph"/>
        <w:numPr>
          <w:ilvl w:val="0"/>
          <w:numId w:val="7"/>
        </w:num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01BE9">
        <w:rPr>
          <w:rFonts w:ascii="Times New Roman" w:hAnsi="Times New Roman"/>
          <w:sz w:val="28"/>
          <w:szCs w:val="28"/>
        </w:rPr>
        <w:t xml:space="preserve">Бобринська, І. Змістовне дозвілля учнів під час літніх канікул //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C01BE9">
        <w:rPr>
          <w:rFonts w:ascii="Times New Roman" w:hAnsi="Times New Roman"/>
          <w:sz w:val="28"/>
          <w:szCs w:val="28"/>
        </w:rPr>
        <w:t>І. Бобринська // Директор школи / Шкільний світ. – 2012. – №9. – С. 51-55.</w:t>
      </w:r>
    </w:p>
    <w:p w:rsidR="002F3EE9" w:rsidRPr="00C01BE9" w:rsidRDefault="002F3EE9" w:rsidP="00871036">
      <w:pPr>
        <w:pStyle w:val="ListParagraph"/>
        <w:numPr>
          <w:ilvl w:val="0"/>
          <w:numId w:val="7"/>
        </w:num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01BE9">
        <w:rPr>
          <w:rFonts w:ascii="Times New Roman" w:hAnsi="Times New Roman"/>
          <w:sz w:val="28"/>
          <w:szCs w:val="28"/>
        </w:rPr>
        <w:t xml:space="preserve">Главник, О.П. Секрети командоутворення : основи дитячого самоврядування у дитячому таборі відпочинку / О.П. Главник. – К. : Марич. – 2009. – 76 с.  </w:t>
      </w:r>
    </w:p>
    <w:p w:rsidR="002F3EE9" w:rsidRPr="00C01BE9" w:rsidRDefault="002F3EE9" w:rsidP="00871036">
      <w:pPr>
        <w:pStyle w:val="ListParagraph"/>
        <w:numPr>
          <w:ilvl w:val="0"/>
          <w:numId w:val="7"/>
        </w:num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01BE9">
        <w:rPr>
          <w:rFonts w:ascii="Times New Roman" w:hAnsi="Times New Roman"/>
          <w:sz w:val="28"/>
          <w:szCs w:val="28"/>
        </w:rPr>
        <w:t xml:space="preserve">Горизонти літа : методичний збірник для організаторів літнього відпочинку дітей / уклад. О. Виштак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BE9">
        <w:rPr>
          <w:rFonts w:ascii="Times New Roman" w:hAnsi="Times New Roman"/>
          <w:sz w:val="28"/>
          <w:szCs w:val="28"/>
        </w:rPr>
        <w:t xml:space="preserve">// Шкільний світ. – 2008. №15. –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C01BE9">
        <w:rPr>
          <w:rFonts w:ascii="Times New Roman" w:hAnsi="Times New Roman"/>
          <w:sz w:val="28"/>
          <w:szCs w:val="28"/>
        </w:rPr>
        <w:t>С. 1-62.</w:t>
      </w:r>
    </w:p>
    <w:p w:rsidR="002F3EE9" w:rsidRPr="00C01BE9" w:rsidRDefault="002F3EE9" w:rsidP="00871036">
      <w:pPr>
        <w:pStyle w:val="ListParagraph"/>
        <w:numPr>
          <w:ilvl w:val="0"/>
          <w:numId w:val="7"/>
        </w:num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01BE9">
        <w:rPr>
          <w:rFonts w:ascii="Times New Roman" w:hAnsi="Times New Roman"/>
          <w:sz w:val="28"/>
          <w:szCs w:val="28"/>
        </w:rPr>
        <w:t xml:space="preserve">Гормакова, Л. Д. Социализация школьника в воспитательном пространстве летнего оздоровительного лагеря образовательного учреждения большого города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BE9">
        <w:rPr>
          <w:rFonts w:ascii="Times New Roman" w:hAnsi="Times New Roman"/>
          <w:sz w:val="28"/>
          <w:szCs w:val="28"/>
        </w:rPr>
        <w:t xml:space="preserve">/ Л. Д. Гормакова // Воспитание школьников : теорет. и науч.-метод. журн. </w:t>
      </w:r>
      <w:r>
        <w:rPr>
          <w:rFonts w:ascii="Times New Roman" w:hAnsi="Times New Roman"/>
          <w:sz w:val="28"/>
          <w:szCs w:val="28"/>
        </w:rPr>
        <w:t>–</w:t>
      </w:r>
      <w:r w:rsidRPr="00C01BE9">
        <w:rPr>
          <w:rFonts w:ascii="Times New Roman" w:hAnsi="Times New Roman"/>
          <w:sz w:val="28"/>
          <w:szCs w:val="28"/>
        </w:rPr>
        <w:t xml:space="preserve"> 2011. </w:t>
      </w:r>
      <w:r>
        <w:rPr>
          <w:rFonts w:ascii="Times New Roman" w:hAnsi="Times New Roman"/>
          <w:sz w:val="28"/>
          <w:szCs w:val="28"/>
        </w:rPr>
        <w:t>–</w:t>
      </w:r>
      <w:r w:rsidRPr="00C01BE9">
        <w:rPr>
          <w:rFonts w:ascii="Times New Roman" w:hAnsi="Times New Roman"/>
          <w:sz w:val="28"/>
          <w:szCs w:val="28"/>
        </w:rPr>
        <w:t xml:space="preserve"> № 4. </w:t>
      </w:r>
      <w:r>
        <w:rPr>
          <w:rFonts w:ascii="Times New Roman" w:hAnsi="Times New Roman"/>
          <w:sz w:val="28"/>
          <w:szCs w:val="28"/>
        </w:rPr>
        <w:t>–</w:t>
      </w:r>
      <w:r w:rsidRPr="00C01BE9">
        <w:rPr>
          <w:rFonts w:ascii="Times New Roman" w:hAnsi="Times New Roman"/>
          <w:sz w:val="28"/>
          <w:szCs w:val="28"/>
        </w:rPr>
        <w:t xml:space="preserve"> С. 52-62. </w:t>
      </w:r>
    </w:p>
    <w:p w:rsidR="002F3EE9" w:rsidRPr="00C01BE9" w:rsidRDefault="002F3EE9" w:rsidP="00871036">
      <w:pPr>
        <w:pStyle w:val="ListParagraph"/>
        <w:numPr>
          <w:ilvl w:val="0"/>
          <w:numId w:val="7"/>
        </w:numPr>
        <w:tabs>
          <w:tab w:val="num" w:pos="540"/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01BE9">
        <w:rPr>
          <w:rFonts w:ascii="Times New Roman" w:hAnsi="Times New Roman"/>
          <w:sz w:val="28"/>
          <w:szCs w:val="28"/>
        </w:rPr>
        <w:t xml:space="preserve">Данилюк- Шестова, О.В. Пришкільний табір відпочинку : з досвіду роботи / О.В. </w:t>
      </w:r>
      <w:r>
        <w:rPr>
          <w:rFonts w:ascii="Times New Roman" w:hAnsi="Times New Roman"/>
          <w:sz w:val="28"/>
          <w:szCs w:val="28"/>
        </w:rPr>
        <w:t>Данилюк-</w:t>
      </w:r>
      <w:r w:rsidRPr="00C01BE9">
        <w:rPr>
          <w:rFonts w:ascii="Times New Roman" w:hAnsi="Times New Roman"/>
          <w:sz w:val="28"/>
          <w:szCs w:val="28"/>
        </w:rPr>
        <w:t xml:space="preserve">Шестова // Початкове навчання та виховання.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C01BE9">
        <w:rPr>
          <w:rFonts w:ascii="Times New Roman" w:hAnsi="Times New Roman"/>
          <w:sz w:val="28"/>
          <w:szCs w:val="28"/>
        </w:rPr>
        <w:t>2011. – №14-15. – С. 9-15.</w:t>
      </w:r>
    </w:p>
    <w:p w:rsidR="002F3EE9" w:rsidRPr="00C01BE9" w:rsidRDefault="002F3EE9" w:rsidP="00871036">
      <w:pPr>
        <w:pStyle w:val="ListParagraph"/>
        <w:numPr>
          <w:ilvl w:val="0"/>
          <w:numId w:val="7"/>
        </w:num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01BE9">
        <w:rPr>
          <w:rFonts w:ascii="Times New Roman" w:hAnsi="Times New Roman"/>
          <w:sz w:val="28"/>
          <w:szCs w:val="28"/>
        </w:rPr>
        <w:t xml:space="preserve">Дівенко, В.Г. Пришкільний оздоровчий табір </w:t>
      </w:r>
      <w:r>
        <w:rPr>
          <w:rFonts w:ascii="Times New Roman" w:hAnsi="Times New Roman"/>
          <w:sz w:val="28"/>
          <w:szCs w:val="28"/>
        </w:rPr>
        <w:t>«</w:t>
      </w:r>
      <w:r w:rsidRPr="00C01BE9">
        <w:rPr>
          <w:rFonts w:ascii="Times New Roman" w:hAnsi="Times New Roman"/>
          <w:sz w:val="28"/>
          <w:szCs w:val="28"/>
        </w:rPr>
        <w:t>Романтик</w:t>
      </w:r>
      <w:r>
        <w:rPr>
          <w:rFonts w:ascii="Times New Roman" w:hAnsi="Times New Roman"/>
          <w:sz w:val="28"/>
          <w:szCs w:val="28"/>
        </w:rPr>
        <w:t>»</w:t>
      </w:r>
      <w:r w:rsidRPr="00C01BE9">
        <w:rPr>
          <w:rFonts w:ascii="Times New Roman" w:hAnsi="Times New Roman"/>
          <w:sz w:val="28"/>
          <w:szCs w:val="28"/>
        </w:rPr>
        <w:t xml:space="preserve"> : статут / В.Г.Дівенко, О.А. Чуба // Позакласний час. – 2011. – №6. – С. 33-34.</w:t>
      </w:r>
    </w:p>
    <w:p w:rsidR="002F3EE9" w:rsidRPr="00C01BE9" w:rsidRDefault="002F3EE9" w:rsidP="00871036">
      <w:pPr>
        <w:pStyle w:val="ListParagraph"/>
        <w:numPr>
          <w:ilvl w:val="0"/>
          <w:numId w:val="7"/>
        </w:num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01BE9">
        <w:rPr>
          <w:rFonts w:ascii="Times New Roman" w:hAnsi="Times New Roman"/>
          <w:sz w:val="28"/>
          <w:szCs w:val="28"/>
        </w:rPr>
        <w:t>Жданович, Ю. Вчимося і граємося : методичні рекомендації для організаторів дозвілля дітей / Ю. Жданович. – К. : Шкільний світ. – 2008. – 128 с.</w:t>
      </w:r>
    </w:p>
    <w:p w:rsidR="002F3EE9" w:rsidRPr="00C01BE9" w:rsidRDefault="002F3EE9" w:rsidP="00871036">
      <w:pPr>
        <w:pStyle w:val="ListParagraph"/>
        <w:numPr>
          <w:ilvl w:val="0"/>
          <w:numId w:val="7"/>
        </w:num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01BE9">
        <w:rPr>
          <w:rFonts w:ascii="Times New Roman" w:hAnsi="Times New Roman"/>
          <w:sz w:val="28"/>
          <w:szCs w:val="28"/>
        </w:rPr>
        <w:t>Інноваційна виховна система в позашкільних навчальних закладах : до 25-річчя Вишнівського центру творчості дітей та юнацтва // Позашкілля. – 2012. – №4. – Вкладка. – С. 1-22.</w:t>
      </w:r>
    </w:p>
    <w:p w:rsidR="002F3EE9" w:rsidRPr="00C01BE9" w:rsidRDefault="002F3EE9" w:rsidP="00871036">
      <w:pPr>
        <w:pStyle w:val="ListParagraph"/>
        <w:numPr>
          <w:ilvl w:val="0"/>
          <w:numId w:val="7"/>
        </w:num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01BE9">
        <w:rPr>
          <w:rFonts w:ascii="Times New Roman" w:hAnsi="Times New Roman"/>
          <w:sz w:val="28"/>
          <w:szCs w:val="28"/>
        </w:rPr>
        <w:t xml:space="preserve">Іщук, О. Табір моєї мрії : тематичні табірні зміни позаміського закладу </w:t>
      </w:r>
      <w:r>
        <w:rPr>
          <w:rFonts w:ascii="Times New Roman" w:hAnsi="Times New Roman"/>
          <w:sz w:val="28"/>
          <w:szCs w:val="28"/>
        </w:rPr>
        <w:t>«</w:t>
      </w:r>
      <w:r w:rsidRPr="00C01BE9">
        <w:rPr>
          <w:rFonts w:ascii="Times New Roman" w:hAnsi="Times New Roman"/>
          <w:sz w:val="28"/>
          <w:szCs w:val="28"/>
        </w:rPr>
        <w:t xml:space="preserve">Острозький дитячий санаторно-оздоровчий комплекс </w:t>
      </w:r>
      <w:r>
        <w:rPr>
          <w:rFonts w:ascii="Times New Roman" w:hAnsi="Times New Roman"/>
          <w:sz w:val="28"/>
          <w:szCs w:val="28"/>
        </w:rPr>
        <w:t>«</w:t>
      </w:r>
      <w:r w:rsidRPr="00C01BE9">
        <w:rPr>
          <w:rFonts w:ascii="Times New Roman" w:hAnsi="Times New Roman"/>
          <w:sz w:val="28"/>
          <w:szCs w:val="28"/>
        </w:rPr>
        <w:t>Корчагінець</w:t>
      </w:r>
      <w:r>
        <w:rPr>
          <w:rFonts w:ascii="Times New Roman" w:hAnsi="Times New Roman"/>
          <w:sz w:val="28"/>
          <w:szCs w:val="28"/>
        </w:rPr>
        <w:t>»</w:t>
      </w:r>
      <w:r w:rsidRPr="00C01BE9"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01BE9">
        <w:rPr>
          <w:rFonts w:ascii="Times New Roman" w:hAnsi="Times New Roman"/>
          <w:sz w:val="28"/>
          <w:szCs w:val="28"/>
        </w:rPr>
        <w:t>О. Іщук // Позашкілля. – 2012. – №1. – Вкладка. – С.1-20.</w:t>
      </w:r>
    </w:p>
    <w:p w:rsidR="002F3EE9" w:rsidRDefault="002F3EE9" w:rsidP="00871036">
      <w:pPr>
        <w:pStyle w:val="ListParagraph"/>
        <w:numPr>
          <w:ilvl w:val="0"/>
          <w:numId w:val="7"/>
        </w:num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01BE9">
        <w:rPr>
          <w:rFonts w:ascii="Times New Roman" w:hAnsi="Times New Roman"/>
          <w:sz w:val="28"/>
          <w:szCs w:val="28"/>
        </w:rPr>
        <w:t xml:space="preserve">Кравцова, С. Т. Школа-семинар как форма летнего отдыха детей / С. Т. Кравцова // Воспитание школьников : теорет. и науч.-метод. журн. </w:t>
      </w:r>
      <w:r>
        <w:rPr>
          <w:rFonts w:ascii="Times New Roman" w:hAnsi="Times New Roman"/>
          <w:sz w:val="28"/>
          <w:szCs w:val="28"/>
        </w:rPr>
        <w:t>–</w:t>
      </w:r>
      <w:r w:rsidRPr="00C01BE9">
        <w:rPr>
          <w:rFonts w:ascii="Times New Roman" w:hAnsi="Times New Roman"/>
          <w:sz w:val="28"/>
          <w:szCs w:val="28"/>
        </w:rPr>
        <w:t xml:space="preserve"> 2011.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C01BE9">
        <w:rPr>
          <w:rFonts w:ascii="Times New Roman" w:hAnsi="Times New Roman"/>
          <w:sz w:val="28"/>
          <w:szCs w:val="28"/>
        </w:rPr>
        <w:t xml:space="preserve">№ 1. </w:t>
      </w:r>
      <w:r>
        <w:rPr>
          <w:rFonts w:ascii="Times New Roman" w:hAnsi="Times New Roman"/>
          <w:sz w:val="28"/>
          <w:szCs w:val="28"/>
        </w:rPr>
        <w:t>–</w:t>
      </w:r>
      <w:r w:rsidRPr="00C01BE9">
        <w:rPr>
          <w:rFonts w:ascii="Times New Roman" w:hAnsi="Times New Roman"/>
          <w:sz w:val="28"/>
          <w:szCs w:val="28"/>
        </w:rPr>
        <w:t xml:space="preserve"> С. 57-58.</w:t>
      </w:r>
    </w:p>
    <w:p w:rsidR="002F3EE9" w:rsidRPr="00C01BE9" w:rsidRDefault="002F3EE9" w:rsidP="00871036">
      <w:pPr>
        <w:pStyle w:val="ListParagraph"/>
        <w:numPr>
          <w:ilvl w:val="0"/>
          <w:numId w:val="7"/>
        </w:num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Літній пришкільний оздоровчий табір </w:t>
      </w:r>
      <w:r w:rsidRPr="00C01BE9">
        <w:rPr>
          <w:rFonts w:ascii="Times New Roman" w:hAnsi="Times New Roman"/>
          <w:sz w:val="28"/>
          <w:szCs w:val="28"/>
        </w:rPr>
        <w:t xml:space="preserve">// </w:t>
      </w:r>
      <w:r>
        <w:rPr>
          <w:rFonts w:ascii="Times New Roman" w:hAnsi="Times New Roman"/>
          <w:sz w:val="28"/>
          <w:szCs w:val="28"/>
        </w:rPr>
        <w:t>Початкове навчання та виховання</w:t>
      </w:r>
      <w:r w:rsidRPr="00C01BE9">
        <w:rPr>
          <w:rFonts w:ascii="Times New Roman" w:hAnsi="Times New Roman"/>
          <w:sz w:val="28"/>
          <w:szCs w:val="28"/>
        </w:rPr>
        <w:t>. – 201</w:t>
      </w:r>
      <w:r>
        <w:rPr>
          <w:rFonts w:ascii="Times New Roman" w:hAnsi="Times New Roman"/>
          <w:sz w:val="28"/>
          <w:szCs w:val="28"/>
        </w:rPr>
        <w:t>3</w:t>
      </w:r>
      <w:r w:rsidRPr="00C01BE9">
        <w:rPr>
          <w:rFonts w:ascii="Times New Roman" w:hAnsi="Times New Roman"/>
          <w:sz w:val="28"/>
          <w:szCs w:val="28"/>
        </w:rPr>
        <w:t>. – №</w:t>
      </w:r>
      <w:r>
        <w:rPr>
          <w:rFonts w:ascii="Times New Roman" w:hAnsi="Times New Roman"/>
          <w:sz w:val="28"/>
          <w:szCs w:val="28"/>
        </w:rPr>
        <w:t>14-15</w:t>
      </w:r>
      <w:r w:rsidRPr="00C01BE9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79</w:t>
      </w:r>
      <w:r w:rsidRPr="00C01BE9">
        <w:rPr>
          <w:rFonts w:ascii="Times New Roman" w:hAnsi="Times New Roman"/>
          <w:sz w:val="28"/>
          <w:szCs w:val="28"/>
        </w:rPr>
        <w:t xml:space="preserve"> с.</w:t>
      </w:r>
    </w:p>
    <w:p w:rsidR="002F3EE9" w:rsidRPr="00C01BE9" w:rsidRDefault="002F3EE9" w:rsidP="00871036">
      <w:pPr>
        <w:pStyle w:val="ListParagraph"/>
        <w:numPr>
          <w:ilvl w:val="0"/>
          <w:numId w:val="7"/>
        </w:num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01BE9">
        <w:rPr>
          <w:rFonts w:ascii="Times New Roman" w:hAnsi="Times New Roman"/>
          <w:sz w:val="28"/>
          <w:szCs w:val="28"/>
        </w:rPr>
        <w:t>Літо, ах літо…: організація роботи літніх пришкільних таборів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BE9">
        <w:rPr>
          <w:rFonts w:ascii="Times New Roman" w:hAnsi="Times New Roman"/>
          <w:sz w:val="28"/>
          <w:szCs w:val="28"/>
        </w:rPr>
        <w:t>: спецвипуск // Шкільний світ. – 2012. – №21-22. – 38 с.</w:t>
      </w:r>
    </w:p>
    <w:p w:rsidR="002F3EE9" w:rsidRDefault="002F3EE9" w:rsidP="00871036">
      <w:pPr>
        <w:pStyle w:val="ListParagraph"/>
        <w:numPr>
          <w:ilvl w:val="0"/>
          <w:numId w:val="7"/>
        </w:num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F24D0">
        <w:rPr>
          <w:rFonts w:ascii="Times New Roman" w:hAnsi="Times New Roman"/>
          <w:sz w:val="28"/>
          <w:szCs w:val="28"/>
        </w:rPr>
        <w:t>Луцишина, Н. Г. Живи, зростай, країно дивограй! : методичні рекомендації на допомогу  керівнику пришкільного табору з денним перебуванням /     Н. Г. Луцишина, С. М. Зіміна, Л. В. Ліннік // Наша школа : науково-методичний журнал</w:t>
      </w:r>
      <w:r>
        <w:rPr>
          <w:rFonts w:ascii="Times New Roman" w:hAnsi="Times New Roman"/>
          <w:sz w:val="28"/>
          <w:szCs w:val="28"/>
        </w:rPr>
        <w:t>.</w:t>
      </w:r>
      <w:r w:rsidRPr="005F24D0">
        <w:rPr>
          <w:rFonts w:ascii="Times New Roman" w:hAnsi="Times New Roman"/>
          <w:sz w:val="28"/>
          <w:szCs w:val="28"/>
        </w:rPr>
        <w:t xml:space="preserve"> – 2011. – № 1/2. – С. 36-40. </w:t>
      </w:r>
    </w:p>
    <w:p w:rsidR="002F3EE9" w:rsidRPr="005F24D0" w:rsidRDefault="002F3EE9" w:rsidP="00871036">
      <w:pPr>
        <w:pStyle w:val="ListParagraph"/>
        <w:numPr>
          <w:ilvl w:val="0"/>
          <w:numId w:val="7"/>
        </w:num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F24D0">
        <w:rPr>
          <w:rFonts w:ascii="Times New Roman" w:hAnsi="Times New Roman"/>
          <w:sz w:val="28"/>
          <w:szCs w:val="28"/>
        </w:rPr>
        <w:t xml:space="preserve">На допомогу вихователям літнього пришкільного табору : спецвипуск // Початкове навчання та виховання. – 2010. – №15. – С. 2-47.   </w:t>
      </w:r>
    </w:p>
    <w:p w:rsidR="002F3EE9" w:rsidRPr="00C01BE9" w:rsidRDefault="002F3EE9" w:rsidP="00871036">
      <w:pPr>
        <w:pStyle w:val="ListParagraph"/>
        <w:numPr>
          <w:ilvl w:val="0"/>
          <w:numId w:val="7"/>
        </w:num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01BE9">
        <w:rPr>
          <w:rFonts w:ascii="Times New Roman" w:hAnsi="Times New Roman"/>
          <w:sz w:val="28"/>
          <w:szCs w:val="28"/>
        </w:rPr>
        <w:t>Назарук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01BE9">
        <w:rPr>
          <w:rFonts w:ascii="Times New Roman" w:hAnsi="Times New Roman"/>
          <w:sz w:val="28"/>
          <w:szCs w:val="28"/>
        </w:rPr>
        <w:t xml:space="preserve"> В. О. Пришкільний табір / В.О. Назарук // Відкритий урок. – 2012. – №6. – С.28-33.</w:t>
      </w:r>
    </w:p>
    <w:p w:rsidR="002F3EE9" w:rsidRPr="00C01BE9" w:rsidRDefault="002F3EE9" w:rsidP="00871036">
      <w:pPr>
        <w:pStyle w:val="ListParagraph"/>
        <w:numPr>
          <w:ilvl w:val="0"/>
          <w:numId w:val="7"/>
        </w:num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01BE9">
        <w:rPr>
          <w:rFonts w:ascii="Times New Roman" w:hAnsi="Times New Roman"/>
          <w:sz w:val="28"/>
          <w:szCs w:val="28"/>
        </w:rPr>
        <w:t>Олійник</w:t>
      </w:r>
      <w:r>
        <w:rPr>
          <w:rFonts w:ascii="Times New Roman" w:hAnsi="Times New Roman"/>
          <w:sz w:val="28"/>
          <w:szCs w:val="28"/>
        </w:rPr>
        <w:t>,</w:t>
      </w:r>
      <w:r w:rsidRPr="00C01BE9">
        <w:rPr>
          <w:rFonts w:ascii="Times New Roman" w:hAnsi="Times New Roman"/>
          <w:sz w:val="28"/>
          <w:szCs w:val="28"/>
        </w:rPr>
        <w:t xml:space="preserve"> С.М. Планування роботи літнього пришкільного табору /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C01BE9">
        <w:rPr>
          <w:rFonts w:ascii="Times New Roman" w:hAnsi="Times New Roman"/>
          <w:sz w:val="28"/>
          <w:szCs w:val="28"/>
        </w:rPr>
        <w:t xml:space="preserve">С.М. Олійник // Початкове навчання та виховання. – 2011. – №14-15. –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C01BE9">
        <w:rPr>
          <w:rFonts w:ascii="Times New Roman" w:hAnsi="Times New Roman"/>
          <w:sz w:val="28"/>
          <w:szCs w:val="28"/>
        </w:rPr>
        <w:t>С. 2-8.</w:t>
      </w:r>
    </w:p>
    <w:p w:rsidR="002F3EE9" w:rsidRPr="00C01BE9" w:rsidRDefault="002F3EE9" w:rsidP="00871036">
      <w:pPr>
        <w:pStyle w:val="ListParagraph"/>
        <w:numPr>
          <w:ilvl w:val="0"/>
          <w:numId w:val="7"/>
        </w:num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01BE9">
        <w:rPr>
          <w:rFonts w:ascii="Times New Roman" w:hAnsi="Times New Roman"/>
          <w:sz w:val="28"/>
          <w:szCs w:val="28"/>
        </w:rPr>
        <w:t>Онопрійчук</w:t>
      </w:r>
      <w:r>
        <w:rPr>
          <w:rFonts w:ascii="Times New Roman" w:hAnsi="Times New Roman"/>
          <w:sz w:val="28"/>
          <w:szCs w:val="28"/>
        </w:rPr>
        <w:t>,</w:t>
      </w:r>
      <w:r w:rsidRPr="00C01BE9">
        <w:rPr>
          <w:rFonts w:ascii="Times New Roman" w:hAnsi="Times New Roman"/>
          <w:sz w:val="28"/>
          <w:szCs w:val="28"/>
        </w:rPr>
        <w:t xml:space="preserve"> Л. Відпочинок дітей у літньому пришкільному таборі /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C01BE9">
        <w:rPr>
          <w:rFonts w:ascii="Times New Roman" w:hAnsi="Times New Roman"/>
          <w:sz w:val="28"/>
          <w:szCs w:val="28"/>
        </w:rPr>
        <w:t xml:space="preserve">Л. Онопрійчук // Початкова освіта (Шкільний світ). – 2010. 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BE9">
        <w:rPr>
          <w:rFonts w:ascii="Times New Roman" w:hAnsi="Times New Roman"/>
          <w:sz w:val="28"/>
          <w:szCs w:val="28"/>
        </w:rPr>
        <w:t>№18. – Вкладка. – С. 1-16.</w:t>
      </w:r>
    </w:p>
    <w:p w:rsidR="002F3EE9" w:rsidRPr="00C01BE9" w:rsidRDefault="002F3EE9" w:rsidP="00871036">
      <w:pPr>
        <w:pStyle w:val="ListParagraph"/>
        <w:numPr>
          <w:ilvl w:val="0"/>
          <w:numId w:val="7"/>
        </w:numPr>
        <w:tabs>
          <w:tab w:val="num" w:pos="540"/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01BE9">
        <w:rPr>
          <w:rFonts w:ascii="Times New Roman" w:hAnsi="Times New Roman"/>
          <w:sz w:val="28"/>
          <w:szCs w:val="28"/>
        </w:rPr>
        <w:t>  </w:t>
      </w:r>
      <w:hyperlink r:id="rId7" w:history="1">
        <w:r w:rsidRPr="005F24D0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Петик, Ю. А.</w:t>
        </w:r>
      </w:hyperlink>
      <w:r w:rsidRPr="005F24D0">
        <w:rPr>
          <w:rFonts w:ascii="Times New Roman" w:hAnsi="Times New Roman"/>
          <w:sz w:val="28"/>
          <w:szCs w:val="28"/>
        </w:rPr>
        <w:t>  Кол</w:t>
      </w:r>
      <w:r w:rsidRPr="00C01BE9">
        <w:rPr>
          <w:rFonts w:ascii="Times New Roman" w:hAnsi="Times New Roman"/>
          <w:sz w:val="28"/>
          <w:szCs w:val="28"/>
        </w:rPr>
        <w:t>лективная творческая деятельность в летнем пришкольном лагере /</w:t>
      </w:r>
      <w:r>
        <w:rPr>
          <w:rFonts w:ascii="Times New Roman" w:hAnsi="Times New Roman"/>
          <w:sz w:val="28"/>
          <w:szCs w:val="28"/>
        </w:rPr>
        <w:t xml:space="preserve"> Ю. А. Петик // Початкове  навчання та виховання : науково-методичний журнал.</w:t>
      </w:r>
      <w:r w:rsidRPr="00C01B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C01BE9">
        <w:rPr>
          <w:rFonts w:ascii="Times New Roman" w:hAnsi="Times New Roman"/>
          <w:sz w:val="28"/>
          <w:szCs w:val="28"/>
        </w:rPr>
        <w:t xml:space="preserve"> 2012. </w:t>
      </w:r>
      <w:r w:rsidRPr="005F24D0">
        <w:rPr>
          <w:rFonts w:ascii="Times New Roman" w:hAnsi="Times New Roman"/>
          <w:sz w:val="28"/>
          <w:szCs w:val="28"/>
        </w:rPr>
        <w:t>– </w:t>
      </w:r>
      <w:r w:rsidRPr="005F24D0">
        <w:rPr>
          <w:rFonts w:ascii="Times New Roman" w:hAnsi="Times New Roman"/>
          <w:bCs/>
          <w:sz w:val="28"/>
          <w:szCs w:val="28"/>
        </w:rPr>
        <w:t>№ 14/15</w:t>
      </w:r>
      <w:r w:rsidRPr="005F24D0">
        <w:rPr>
          <w:rFonts w:ascii="Times New Roman" w:hAnsi="Times New Roman"/>
          <w:sz w:val="28"/>
          <w:szCs w:val="28"/>
        </w:rPr>
        <w:t>. - С. 74-79.</w:t>
      </w:r>
    </w:p>
    <w:p w:rsidR="002F3EE9" w:rsidRPr="00C01BE9" w:rsidRDefault="002F3EE9" w:rsidP="00871036">
      <w:pPr>
        <w:pStyle w:val="ListParagraph"/>
        <w:numPr>
          <w:ilvl w:val="0"/>
          <w:numId w:val="7"/>
        </w:num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01BE9">
        <w:rPr>
          <w:rFonts w:ascii="Times New Roman" w:hAnsi="Times New Roman"/>
          <w:sz w:val="28"/>
          <w:szCs w:val="28"/>
        </w:rPr>
        <w:t>Пометова, Е. Ю. Организация работы летнего пришкольного лагеря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BE9">
        <w:rPr>
          <w:rFonts w:ascii="Times New Roman" w:hAnsi="Times New Roman"/>
          <w:sz w:val="28"/>
          <w:szCs w:val="28"/>
        </w:rPr>
        <w:t>: практический ас</w:t>
      </w:r>
      <w:r>
        <w:rPr>
          <w:rFonts w:ascii="Times New Roman" w:hAnsi="Times New Roman"/>
          <w:sz w:val="28"/>
          <w:szCs w:val="28"/>
        </w:rPr>
        <w:t>пект / Е. Ю. Пометова // Початкове навчання та виховання : науково-методичний журнал.</w:t>
      </w:r>
      <w:r w:rsidRPr="00C01B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C01BE9">
        <w:rPr>
          <w:rFonts w:ascii="Times New Roman" w:hAnsi="Times New Roman"/>
          <w:sz w:val="28"/>
          <w:szCs w:val="28"/>
        </w:rPr>
        <w:t xml:space="preserve"> 2012. </w:t>
      </w:r>
      <w:r>
        <w:rPr>
          <w:rFonts w:ascii="Times New Roman" w:hAnsi="Times New Roman"/>
          <w:sz w:val="28"/>
          <w:szCs w:val="28"/>
        </w:rPr>
        <w:t>–</w:t>
      </w:r>
      <w:r w:rsidRPr="00C01BE9">
        <w:rPr>
          <w:rFonts w:ascii="Times New Roman" w:hAnsi="Times New Roman"/>
          <w:sz w:val="28"/>
          <w:szCs w:val="28"/>
        </w:rPr>
        <w:t xml:space="preserve"> № 14/15. </w:t>
      </w:r>
      <w:r>
        <w:rPr>
          <w:rFonts w:ascii="Times New Roman" w:hAnsi="Times New Roman"/>
          <w:sz w:val="28"/>
          <w:szCs w:val="28"/>
        </w:rPr>
        <w:t>–</w:t>
      </w:r>
      <w:r w:rsidRPr="00C01BE9">
        <w:rPr>
          <w:rFonts w:ascii="Times New Roman" w:hAnsi="Times New Roman"/>
          <w:sz w:val="28"/>
          <w:szCs w:val="28"/>
        </w:rPr>
        <w:t xml:space="preserve"> С. 2-13.</w:t>
      </w:r>
    </w:p>
    <w:p w:rsidR="002F3EE9" w:rsidRPr="00C01BE9" w:rsidRDefault="002F3EE9" w:rsidP="00871036">
      <w:pPr>
        <w:pStyle w:val="ListParagraph"/>
        <w:numPr>
          <w:ilvl w:val="0"/>
          <w:numId w:val="7"/>
        </w:num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01BE9">
        <w:rPr>
          <w:rFonts w:ascii="Times New Roman" w:hAnsi="Times New Roman"/>
          <w:bCs/>
          <w:sz w:val="28"/>
          <w:szCs w:val="28"/>
        </w:rPr>
        <w:t>Пришкільний</w:t>
      </w:r>
      <w:r w:rsidRPr="00C01BE9">
        <w:rPr>
          <w:rFonts w:ascii="Times New Roman" w:hAnsi="Times New Roman"/>
          <w:sz w:val="28"/>
          <w:szCs w:val="28"/>
        </w:rPr>
        <w:t> </w:t>
      </w:r>
      <w:r w:rsidRPr="00C01BE9">
        <w:rPr>
          <w:rFonts w:ascii="Times New Roman" w:hAnsi="Times New Roman"/>
          <w:bCs/>
          <w:sz w:val="28"/>
          <w:szCs w:val="28"/>
        </w:rPr>
        <w:t>табір</w:t>
      </w:r>
      <w:r w:rsidRPr="00C01BE9">
        <w:rPr>
          <w:rFonts w:ascii="Times New Roman" w:hAnsi="Times New Roman"/>
          <w:sz w:val="28"/>
          <w:szCs w:val="28"/>
        </w:rPr>
        <w:t> : організація виховної діяльності у пришкільному літньому таборі з денним перебуванням / В. О. Назарук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BE9">
        <w:rPr>
          <w:rFonts w:ascii="Times New Roman" w:hAnsi="Times New Roman"/>
          <w:sz w:val="28"/>
          <w:szCs w:val="28"/>
        </w:rPr>
        <w:t xml:space="preserve"> 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BE9">
        <w:rPr>
          <w:rFonts w:ascii="Times New Roman" w:hAnsi="Times New Roman"/>
          <w:sz w:val="28"/>
          <w:szCs w:val="28"/>
        </w:rPr>
        <w:t xml:space="preserve"> Відкритий урок : розробки, технологіі, досвід.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C01BE9">
        <w:rPr>
          <w:rFonts w:ascii="Times New Roman" w:hAnsi="Times New Roman"/>
          <w:sz w:val="28"/>
          <w:szCs w:val="28"/>
        </w:rPr>
        <w:t xml:space="preserve"> 2012. </w:t>
      </w:r>
      <w:r>
        <w:rPr>
          <w:rFonts w:ascii="Times New Roman" w:hAnsi="Times New Roman"/>
          <w:sz w:val="28"/>
          <w:szCs w:val="28"/>
        </w:rPr>
        <w:t>–</w:t>
      </w:r>
      <w:r w:rsidRPr="00C01BE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№</w:t>
      </w:r>
      <w:r w:rsidRPr="00C01BE9">
        <w:rPr>
          <w:rFonts w:ascii="Times New Roman" w:hAnsi="Times New Roman"/>
          <w:bCs/>
          <w:sz w:val="28"/>
          <w:szCs w:val="28"/>
        </w:rPr>
        <w:t xml:space="preserve"> 6</w:t>
      </w:r>
      <w:r w:rsidRPr="00C01BE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C01BE9">
        <w:rPr>
          <w:rFonts w:ascii="Times New Roman" w:hAnsi="Times New Roman"/>
          <w:sz w:val="28"/>
          <w:szCs w:val="28"/>
        </w:rPr>
        <w:t xml:space="preserve"> С. 28-33.</w:t>
      </w:r>
    </w:p>
    <w:p w:rsidR="002F3EE9" w:rsidRPr="00C01BE9" w:rsidRDefault="002F3EE9" w:rsidP="00871036">
      <w:pPr>
        <w:pStyle w:val="ListParagraph"/>
        <w:numPr>
          <w:ilvl w:val="0"/>
          <w:numId w:val="7"/>
        </w:num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01BE9">
        <w:rPr>
          <w:rFonts w:ascii="Times New Roman" w:hAnsi="Times New Roman"/>
          <w:sz w:val="28"/>
          <w:szCs w:val="28"/>
        </w:rPr>
        <w:t>Святенко</w:t>
      </w:r>
      <w:r>
        <w:rPr>
          <w:rFonts w:ascii="Times New Roman" w:hAnsi="Times New Roman"/>
          <w:sz w:val="28"/>
          <w:szCs w:val="28"/>
        </w:rPr>
        <w:t>,</w:t>
      </w:r>
      <w:r w:rsidRPr="00C01BE9">
        <w:rPr>
          <w:rFonts w:ascii="Times New Roman" w:hAnsi="Times New Roman"/>
          <w:sz w:val="28"/>
          <w:szCs w:val="28"/>
        </w:rPr>
        <w:t xml:space="preserve"> О. Планування виховної роботи в таборі з денним перебуванням / О. Святенко, Н.Фурто // Заступник директора школи. – 2012. – №5. –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01BE9">
        <w:rPr>
          <w:rFonts w:ascii="Times New Roman" w:hAnsi="Times New Roman"/>
          <w:sz w:val="28"/>
          <w:szCs w:val="28"/>
        </w:rPr>
        <w:t>С. 38-44.</w:t>
      </w:r>
    </w:p>
    <w:p w:rsidR="002F3EE9" w:rsidRPr="00C01BE9" w:rsidRDefault="002F3EE9" w:rsidP="00871036">
      <w:pPr>
        <w:pStyle w:val="ListParagraph"/>
        <w:numPr>
          <w:ilvl w:val="0"/>
          <w:numId w:val="7"/>
        </w:num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01BE9">
        <w:rPr>
          <w:rFonts w:ascii="Times New Roman" w:hAnsi="Times New Roman"/>
          <w:sz w:val="28"/>
          <w:szCs w:val="28"/>
        </w:rPr>
        <w:t>Сорока Г.І. Організація виховної роботи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BE9">
        <w:rPr>
          <w:rFonts w:ascii="Times New Roman" w:hAnsi="Times New Roman"/>
          <w:sz w:val="28"/>
          <w:szCs w:val="28"/>
        </w:rPr>
        <w:t>: планування, аналіз, методичне забезпечення. – Х.</w:t>
      </w:r>
      <w:r>
        <w:rPr>
          <w:rFonts w:ascii="Times New Roman" w:hAnsi="Times New Roman"/>
          <w:sz w:val="28"/>
          <w:szCs w:val="28"/>
        </w:rPr>
        <w:t xml:space="preserve"> : Вид. група «Основа». –</w:t>
      </w:r>
      <w:r w:rsidRPr="00C01BE9">
        <w:rPr>
          <w:rFonts w:ascii="Times New Roman" w:hAnsi="Times New Roman"/>
          <w:sz w:val="28"/>
          <w:szCs w:val="28"/>
        </w:rPr>
        <w:t xml:space="preserve"> 2005. – 128 с.</w:t>
      </w:r>
    </w:p>
    <w:p w:rsidR="002F3EE9" w:rsidRPr="00C01BE9" w:rsidRDefault="002F3EE9" w:rsidP="00871036">
      <w:pPr>
        <w:pStyle w:val="ListParagraph"/>
        <w:numPr>
          <w:ilvl w:val="0"/>
          <w:numId w:val="7"/>
        </w:numPr>
        <w:tabs>
          <w:tab w:val="num" w:pos="540"/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01BE9">
        <w:rPr>
          <w:rFonts w:ascii="Times New Roman" w:hAnsi="Times New Roman"/>
          <w:sz w:val="28"/>
          <w:szCs w:val="28"/>
        </w:rPr>
        <w:t>Яременко, Н.В. Дозвіллєзнавство : навчальни</w:t>
      </w:r>
      <w:r>
        <w:rPr>
          <w:rFonts w:ascii="Times New Roman" w:hAnsi="Times New Roman"/>
          <w:sz w:val="28"/>
          <w:szCs w:val="28"/>
        </w:rPr>
        <w:t>й посібник. – Фастів : Поліфаст. –</w:t>
      </w:r>
      <w:r w:rsidRPr="00C01BE9">
        <w:rPr>
          <w:rFonts w:ascii="Times New Roman" w:hAnsi="Times New Roman"/>
          <w:sz w:val="28"/>
          <w:szCs w:val="28"/>
        </w:rPr>
        <w:t xml:space="preserve"> 2007. – 480 с.</w:t>
      </w:r>
    </w:p>
    <w:p w:rsidR="002F3EE9" w:rsidRPr="00C87789" w:rsidRDefault="002F3EE9" w:rsidP="006F188A">
      <w:pPr>
        <w:spacing w:line="240" w:lineRule="auto"/>
        <w:ind w:left="567" w:hanging="567"/>
        <w:jc w:val="right"/>
        <w:rPr>
          <w:rFonts w:ascii="Times New Roman" w:hAnsi="Times New Roman"/>
          <w:i/>
          <w:sz w:val="28"/>
          <w:szCs w:val="28"/>
        </w:rPr>
      </w:pPr>
      <w:r w:rsidRPr="00C87789">
        <w:rPr>
          <w:rFonts w:ascii="Times New Roman" w:hAnsi="Times New Roman"/>
          <w:b/>
          <w:i/>
          <w:sz w:val="28"/>
          <w:szCs w:val="28"/>
        </w:rPr>
        <w:t>Ольга Боярчук,</w:t>
      </w:r>
      <w:r w:rsidRPr="00C87789">
        <w:rPr>
          <w:rFonts w:ascii="Times New Roman" w:hAnsi="Times New Roman"/>
          <w:i/>
          <w:sz w:val="28"/>
          <w:szCs w:val="28"/>
        </w:rPr>
        <w:t xml:space="preserve"> </w:t>
      </w:r>
    </w:p>
    <w:p w:rsidR="002F3EE9" w:rsidRPr="00C87789" w:rsidRDefault="002F3EE9" w:rsidP="006F188A">
      <w:pPr>
        <w:spacing w:line="240" w:lineRule="auto"/>
        <w:ind w:left="567" w:hanging="567"/>
        <w:jc w:val="right"/>
        <w:rPr>
          <w:rFonts w:ascii="Times New Roman" w:hAnsi="Times New Roman"/>
          <w:i/>
          <w:sz w:val="28"/>
          <w:szCs w:val="28"/>
        </w:rPr>
      </w:pPr>
      <w:r w:rsidRPr="00C87789">
        <w:rPr>
          <w:rFonts w:ascii="Times New Roman" w:hAnsi="Times New Roman"/>
          <w:i/>
          <w:sz w:val="28"/>
          <w:szCs w:val="28"/>
        </w:rPr>
        <w:t xml:space="preserve">завідуюча навчально-методичним </w:t>
      </w:r>
    </w:p>
    <w:p w:rsidR="002F3EE9" w:rsidRPr="00C87789" w:rsidRDefault="002F3EE9" w:rsidP="006F188A">
      <w:pPr>
        <w:spacing w:line="240" w:lineRule="auto"/>
        <w:ind w:left="567" w:hanging="567"/>
        <w:jc w:val="right"/>
        <w:rPr>
          <w:rFonts w:ascii="Times New Roman" w:hAnsi="Times New Roman"/>
          <w:i/>
          <w:sz w:val="28"/>
          <w:szCs w:val="28"/>
        </w:rPr>
      </w:pPr>
      <w:r w:rsidRPr="00C87789">
        <w:rPr>
          <w:rFonts w:ascii="Times New Roman" w:hAnsi="Times New Roman"/>
          <w:i/>
          <w:sz w:val="28"/>
          <w:szCs w:val="28"/>
        </w:rPr>
        <w:t xml:space="preserve">кабінетом виховної роботи </w:t>
      </w:r>
    </w:p>
    <w:p w:rsidR="002F3EE9" w:rsidRPr="00C87789" w:rsidRDefault="002F3EE9" w:rsidP="006F188A">
      <w:pPr>
        <w:spacing w:line="240" w:lineRule="auto"/>
        <w:ind w:left="567" w:hanging="567"/>
        <w:jc w:val="right"/>
        <w:rPr>
          <w:rFonts w:ascii="Times New Roman" w:hAnsi="Times New Roman"/>
          <w:i/>
          <w:sz w:val="28"/>
          <w:szCs w:val="28"/>
        </w:rPr>
      </w:pPr>
      <w:r w:rsidRPr="00C87789">
        <w:rPr>
          <w:rFonts w:ascii="Times New Roman" w:hAnsi="Times New Roman"/>
          <w:i/>
          <w:sz w:val="28"/>
          <w:szCs w:val="28"/>
        </w:rPr>
        <w:t xml:space="preserve">Київського обласного інституту </w:t>
      </w:r>
    </w:p>
    <w:p w:rsidR="002F3EE9" w:rsidRPr="00C87789" w:rsidRDefault="002F3EE9" w:rsidP="006F188A">
      <w:pPr>
        <w:spacing w:line="240" w:lineRule="auto"/>
        <w:ind w:left="567" w:hanging="567"/>
        <w:jc w:val="right"/>
        <w:rPr>
          <w:rFonts w:ascii="Times New Roman" w:hAnsi="Times New Roman"/>
          <w:i/>
          <w:sz w:val="28"/>
          <w:szCs w:val="28"/>
        </w:rPr>
      </w:pPr>
      <w:r w:rsidRPr="00C87789">
        <w:rPr>
          <w:rFonts w:ascii="Times New Roman" w:hAnsi="Times New Roman"/>
          <w:i/>
          <w:sz w:val="28"/>
          <w:szCs w:val="28"/>
        </w:rPr>
        <w:t>післядипломної освіти педагогічних кадрів</w:t>
      </w:r>
    </w:p>
    <w:sectPr w:rsidR="002F3EE9" w:rsidRPr="00C87789" w:rsidSect="00B84F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1B09"/>
    <w:multiLevelType w:val="hybridMultilevel"/>
    <w:tmpl w:val="5AE0D8A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0989856">
      <w:start w:val="1"/>
      <w:numFmt w:val="bullet"/>
      <w:lvlText w:val=""/>
      <w:lvlJc w:val="left"/>
      <w:pPr>
        <w:tabs>
          <w:tab w:val="num" w:pos="2355"/>
        </w:tabs>
        <w:ind w:left="1788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26B3583"/>
    <w:multiLevelType w:val="hybridMultilevel"/>
    <w:tmpl w:val="5310084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D82FEC"/>
    <w:multiLevelType w:val="hybridMultilevel"/>
    <w:tmpl w:val="A88A247E"/>
    <w:lvl w:ilvl="0" w:tplc="04AA515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2C492DD5"/>
    <w:multiLevelType w:val="hybridMultilevel"/>
    <w:tmpl w:val="E4C889D2"/>
    <w:lvl w:ilvl="0" w:tplc="B9EABAF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3254D9C"/>
    <w:multiLevelType w:val="hybridMultilevel"/>
    <w:tmpl w:val="1FD6A90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AE64AAA"/>
    <w:multiLevelType w:val="hybridMultilevel"/>
    <w:tmpl w:val="C2D01CE0"/>
    <w:lvl w:ilvl="0" w:tplc="04AA5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B6464"/>
    <w:multiLevelType w:val="hybridMultilevel"/>
    <w:tmpl w:val="4210DB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A7D3E0E"/>
    <w:multiLevelType w:val="hybridMultilevel"/>
    <w:tmpl w:val="D15EA1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FBB4DC3"/>
    <w:multiLevelType w:val="hybridMultilevel"/>
    <w:tmpl w:val="FF1EC65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2661ED4"/>
    <w:multiLevelType w:val="multilevel"/>
    <w:tmpl w:val="C4FA2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1C44370"/>
    <w:multiLevelType w:val="hybridMultilevel"/>
    <w:tmpl w:val="DD1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920184D"/>
    <w:multiLevelType w:val="hybridMultilevel"/>
    <w:tmpl w:val="D854B5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9C4B54">
      <w:start w:val="7"/>
      <w:numFmt w:val="decimal"/>
      <w:lvlText w:val="%2."/>
      <w:lvlJc w:val="left"/>
      <w:pPr>
        <w:tabs>
          <w:tab w:val="num" w:pos="1080"/>
        </w:tabs>
        <w:ind w:left="108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1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10"/>
  </w:num>
  <w:num w:numId="9">
    <w:abstractNumId w:val="6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34FB"/>
    <w:rsid w:val="00037073"/>
    <w:rsid w:val="000634FB"/>
    <w:rsid w:val="00076A8F"/>
    <w:rsid w:val="00086BB8"/>
    <w:rsid w:val="000A1F84"/>
    <w:rsid w:val="000B6BC3"/>
    <w:rsid w:val="00115FEE"/>
    <w:rsid w:val="001A2768"/>
    <w:rsid w:val="001B3B28"/>
    <w:rsid w:val="001D3531"/>
    <w:rsid w:val="001D4617"/>
    <w:rsid w:val="00201F5A"/>
    <w:rsid w:val="00206B5D"/>
    <w:rsid w:val="00212BC6"/>
    <w:rsid w:val="002159A7"/>
    <w:rsid w:val="002219D1"/>
    <w:rsid w:val="002270D5"/>
    <w:rsid w:val="0024268E"/>
    <w:rsid w:val="0026446A"/>
    <w:rsid w:val="00286F13"/>
    <w:rsid w:val="00294748"/>
    <w:rsid w:val="002A6071"/>
    <w:rsid w:val="002B041B"/>
    <w:rsid w:val="002D2CA1"/>
    <w:rsid w:val="002E380F"/>
    <w:rsid w:val="002F3EE9"/>
    <w:rsid w:val="002F5E66"/>
    <w:rsid w:val="002F63D1"/>
    <w:rsid w:val="00311E66"/>
    <w:rsid w:val="00336100"/>
    <w:rsid w:val="00337780"/>
    <w:rsid w:val="00347F10"/>
    <w:rsid w:val="003501EB"/>
    <w:rsid w:val="003523FB"/>
    <w:rsid w:val="00355980"/>
    <w:rsid w:val="00357F1E"/>
    <w:rsid w:val="00361F4E"/>
    <w:rsid w:val="00375500"/>
    <w:rsid w:val="003B30B0"/>
    <w:rsid w:val="003C4469"/>
    <w:rsid w:val="003E0341"/>
    <w:rsid w:val="003E1449"/>
    <w:rsid w:val="003E623B"/>
    <w:rsid w:val="00436F82"/>
    <w:rsid w:val="004872CD"/>
    <w:rsid w:val="004A37CA"/>
    <w:rsid w:val="004D5783"/>
    <w:rsid w:val="004E5D33"/>
    <w:rsid w:val="00550D5C"/>
    <w:rsid w:val="00555976"/>
    <w:rsid w:val="0057760A"/>
    <w:rsid w:val="005835C4"/>
    <w:rsid w:val="00591F82"/>
    <w:rsid w:val="005A772B"/>
    <w:rsid w:val="005B167D"/>
    <w:rsid w:val="005F24D0"/>
    <w:rsid w:val="0060766D"/>
    <w:rsid w:val="00612856"/>
    <w:rsid w:val="00615FA2"/>
    <w:rsid w:val="00617EA1"/>
    <w:rsid w:val="00635AC6"/>
    <w:rsid w:val="006364C0"/>
    <w:rsid w:val="00653FC9"/>
    <w:rsid w:val="006551B3"/>
    <w:rsid w:val="00663B51"/>
    <w:rsid w:val="00672E0D"/>
    <w:rsid w:val="00677AB5"/>
    <w:rsid w:val="00686E4C"/>
    <w:rsid w:val="006940BA"/>
    <w:rsid w:val="006B539E"/>
    <w:rsid w:val="006C493D"/>
    <w:rsid w:val="006D682C"/>
    <w:rsid w:val="006F188A"/>
    <w:rsid w:val="0070175F"/>
    <w:rsid w:val="0071287C"/>
    <w:rsid w:val="007447F9"/>
    <w:rsid w:val="00767B92"/>
    <w:rsid w:val="00771373"/>
    <w:rsid w:val="007876FA"/>
    <w:rsid w:val="007A40D6"/>
    <w:rsid w:val="007D5500"/>
    <w:rsid w:val="007E135F"/>
    <w:rsid w:val="00801C7B"/>
    <w:rsid w:val="00810510"/>
    <w:rsid w:val="00816F03"/>
    <w:rsid w:val="00821B50"/>
    <w:rsid w:val="00847FE8"/>
    <w:rsid w:val="00862A60"/>
    <w:rsid w:val="00871036"/>
    <w:rsid w:val="00876B5A"/>
    <w:rsid w:val="008868FD"/>
    <w:rsid w:val="008B1C2A"/>
    <w:rsid w:val="008B494E"/>
    <w:rsid w:val="008C0AF8"/>
    <w:rsid w:val="008C61DE"/>
    <w:rsid w:val="008E2BDE"/>
    <w:rsid w:val="009231E5"/>
    <w:rsid w:val="009376C8"/>
    <w:rsid w:val="00941E94"/>
    <w:rsid w:val="00942A30"/>
    <w:rsid w:val="0094797A"/>
    <w:rsid w:val="0096691A"/>
    <w:rsid w:val="009E4263"/>
    <w:rsid w:val="009E6646"/>
    <w:rsid w:val="00A000B9"/>
    <w:rsid w:val="00A1633D"/>
    <w:rsid w:val="00A45B25"/>
    <w:rsid w:val="00A96918"/>
    <w:rsid w:val="00AE2CE7"/>
    <w:rsid w:val="00B11BB6"/>
    <w:rsid w:val="00B24BC3"/>
    <w:rsid w:val="00B27DE6"/>
    <w:rsid w:val="00B5484F"/>
    <w:rsid w:val="00B70C37"/>
    <w:rsid w:val="00B84F2E"/>
    <w:rsid w:val="00B92A63"/>
    <w:rsid w:val="00B94D6F"/>
    <w:rsid w:val="00BB12A7"/>
    <w:rsid w:val="00BC3B25"/>
    <w:rsid w:val="00BC4531"/>
    <w:rsid w:val="00BC462F"/>
    <w:rsid w:val="00BF7B42"/>
    <w:rsid w:val="00C01BE9"/>
    <w:rsid w:val="00C0521D"/>
    <w:rsid w:val="00C33653"/>
    <w:rsid w:val="00C33BEF"/>
    <w:rsid w:val="00C43E4E"/>
    <w:rsid w:val="00C46D90"/>
    <w:rsid w:val="00C80F80"/>
    <w:rsid w:val="00C8516C"/>
    <w:rsid w:val="00C87789"/>
    <w:rsid w:val="00CB1F95"/>
    <w:rsid w:val="00CB6798"/>
    <w:rsid w:val="00CC2886"/>
    <w:rsid w:val="00CE7091"/>
    <w:rsid w:val="00D212AB"/>
    <w:rsid w:val="00D56D35"/>
    <w:rsid w:val="00D57A67"/>
    <w:rsid w:val="00D80A78"/>
    <w:rsid w:val="00D8240B"/>
    <w:rsid w:val="00DB351B"/>
    <w:rsid w:val="00E133CA"/>
    <w:rsid w:val="00E33C8A"/>
    <w:rsid w:val="00E358CC"/>
    <w:rsid w:val="00E5797B"/>
    <w:rsid w:val="00EB636D"/>
    <w:rsid w:val="00ED355B"/>
    <w:rsid w:val="00EF5465"/>
    <w:rsid w:val="00F25613"/>
    <w:rsid w:val="00F41C48"/>
    <w:rsid w:val="00F45E47"/>
    <w:rsid w:val="00F93C84"/>
    <w:rsid w:val="00F9511A"/>
    <w:rsid w:val="00FA19B6"/>
    <w:rsid w:val="00FB65A1"/>
    <w:rsid w:val="00FB75E8"/>
    <w:rsid w:val="00FD2C33"/>
    <w:rsid w:val="00FF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F2E"/>
    <w:pPr>
      <w:spacing w:after="200" w:line="276" w:lineRule="auto"/>
    </w:pPr>
    <w:rPr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610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3610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610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36100"/>
    <w:rPr>
      <w:rFonts w:ascii="Cambria" w:hAnsi="Cambria" w:cs="Times New Roman"/>
      <w:b/>
      <w:bCs/>
      <w:color w:val="4F81BD"/>
    </w:rPr>
  </w:style>
  <w:style w:type="character" w:styleId="Hyperlink">
    <w:name w:val="Hyperlink"/>
    <w:basedOn w:val="DefaultParagraphFont"/>
    <w:uiPriority w:val="99"/>
    <w:rsid w:val="000B6BC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70C3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201F5A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93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240B"/>
    <w:rPr>
      <w:rFonts w:ascii="Times New Roman" w:hAnsi="Times New Roman" w:cs="Times New Roman"/>
      <w:sz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94.44.12.98/cgi-bin/irbis64r_11/cgiirbis_64.exe?LNG=&amp;Z21ID=&amp;I21DBN=LIPER&amp;P21DBN=LIPER&amp;S21STN=1&amp;S21REF=1&amp;S21FMT=fullwebr&amp;C21COM=S&amp;S21CNR=20&amp;S21P01=0&amp;S21P02=1&amp;S21P03=A=&amp;S21STR=%D0%9F%D0%B5%D1%82%D0%B8%D0%BA,%20%D0%AE.%20%D0%90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.ua/url?sa=t&amp;rct=j&amp;q=%D0%BB%D0%B8%D1%81%D1%82%D0%B0%20%D0%BC%D1%96%D0%BD%D1%96%D1%81%D1%82%D0%B5%D1%80%D1%81%D1%82%D0%B2%D0%B0%20%D0%BE%D1%81%D0%B2%D1%96%D1%82%D0%B8%20%D1%96%20%D0%BD%D0%B0%D1%83%D0%BA%D0%B8%20%D1%83%D0%BA%D1%80%D0%B0%D1%97%D0%BD%D0%B8%20%D0%B2%D1%96%D0%B4%2015.05.2013%20%E2%84%96%201%2F9-321&amp;source=web&amp;cd=1&amp;ved=0CCoQFjAA&amp;url=http%3A%2F%2Fwww.mon.gov.ua%2Fimg%2Fzstored%2Ffiles%2F1_9-321.doc&amp;ei=g1ukUZ2wBMiLhQf_xYHgCA&amp;usg=AFQjCNHHy6xV5d2Ey98Zz9Jphrfhc023vQ" TargetMode="External"/><Relationship Id="rId5" Type="http://schemas.openxmlformats.org/officeDocument/2006/relationships/hyperlink" Target="http://www.mon.gov.ua/img/zstored/files/NMO-436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1083</TotalTime>
  <Pages>10</Pages>
  <Words>2977</Words>
  <Characters>16970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vuhovni</dc:creator>
  <cp:keywords/>
  <dc:description/>
  <cp:lastModifiedBy>mon</cp:lastModifiedBy>
  <cp:revision>110</cp:revision>
  <cp:lastPrinted>2013-05-31T06:16:00Z</cp:lastPrinted>
  <dcterms:created xsi:type="dcterms:W3CDTF">2013-05-28T06:13:00Z</dcterms:created>
  <dcterms:modified xsi:type="dcterms:W3CDTF">2013-05-31T12:30:00Z</dcterms:modified>
</cp:coreProperties>
</file>